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7" w:type="pct"/>
        <w:tblInd w:w="-252" w:type="dxa"/>
        <w:tblLook w:val="0000" w:firstRow="0" w:lastRow="0" w:firstColumn="0" w:lastColumn="0" w:noHBand="0" w:noVBand="0"/>
      </w:tblPr>
      <w:tblGrid>
        <w:gridCol w:w="2345"/>
        <w:gridCol w:w="2874"/>
        <w:gridCol w:w="1817"/>
        <w:gridCol w:w="2537"/>
      </w:tblGrid>
      <w:tr w:rsidR="004E1B28" w:rsidTr="00C41DD1">
        <w:trPr>
          <w:trHeight w:val="358"/>
        </w:trPr>
        <w:tc>
          <w:tcPr>
            <w:tcW w:w="1225" w:type="pct"/>
            <w:shd w:val="clear" w:color="auto" w:fill="auto"/>
          </w:tcPr>
          <w:p w:rsidR="004E1B28" w:rsidRDefault="004E1B28" w:rsidP="00C00F96">
            <w:pPr>
              <w:pStyle w:val="31"/>
            </w:pPr>
            <w:bookmarkStart w:id="0" w:name="_Toc470675744"/>
          </w:p>
        </w:tc>
        <w:tc>
          <w:tcPr>
            <w:tcW w:w="2450" w:type="pct"/>
            <w:gridSpan w:val="2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  <w:tc>
          <w:tcPr>
            <w:tcW w:w="1324" w:type="pct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</w:tr>
      <w:tr w:rsidR="004E1B28" w:rsidTr="00C41DD1">
        <w:trPr>
          <w:trHeight w:val="406"/>
        </w:trPr>
        <w:tc>
          <w:tcPr>
            <w:tcW w:w="1225" w:type="pct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  <w:tc>
          <w:tcPr>
            <w:tcW w:w="2450" w:type="pct"/>
            <w:gridSpan w:val="2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  <w:tc>
          <w:tcPr>
            <w:tcW w:w="1324" w:type="pct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</w:tr>
      <w:tr w:rsidR="004E1B28" w:rsidTr="00C41DD1">
        <w:trPr>
          <w:trHeight w:val="421"/>
        </w:trPr>
        <w:tc>
          <w:tcPr>
            <w:tcW w:w="1225" w:type="pct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  <w:tc>
          <w:tcPr>
            <w:tcW w:w="2450" w:type="pct"/>
            <w:gridSpan w:val="2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  <w:tc>
          <w:tcPr>
            <w:tcW w:w="1324" w:type="pct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</w:tr>
      <w:tr w:rsidR="004E1B28" w:rsidTr="00C41DD1">
        <w:trPr>
          <w:trHeight w:val="421"/>
        </w:trPr>
        <w:tc>
          <w:tcPr>
            <w:tcW w:w="1225" w:type="pct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  <w:tc>
          <w:tcPr>
            <w:tcW w:w="2450" w:type="pct"/>
            <w:gridSpan w:val="2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  <w:tc>
          <w:tcPr>
            <w:tcW w:w="1324" w:type="pct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</w:tr>
      <w:tr w:rsidR="004E1B28" w:rsidTr="00C41DD1">
        <w:trPr>
          <w:trHeight w:val="3094"/>
        </w:trPr>
        <w:tc>
          <w:tcPr>
            <w:tcW w:w="2726" w:type="pct"/>
            <w:gridSpan w:val="2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  <w:tc>
          <w:tcPr>
            <w:tcW w:w="2274" w:type="pct"/>
            <w:gridSpan w:val="2"/>
            <w:shd w:val="clear" w:color="auto" w:fill="auto"/>
          </w:tcPr>
          <w:p w:rsidR="004E1B28" w:rsidRPr="00C00F96" w:rsidRDefault="004E1B28" w:rsidP="00C00F96">
            <w:pPr>
              <w:pStyle w:val="31"/>
              <w:rPr>
                <w:lang w:val="ru-RU"/>
              </w:rPr>
            </w:pPr>
          </w:p>
        </w:tc>
      </w:tr>
      <w:tr w:rsidR="004E1B28" w:rsidTr="00C41DD1">
        <w:trPr>
          <w:cantSplit/>
          <w:trHeight w:val="1514"/>
        </w:trPr>
        <w:tc>
          <w:tcPr>
            <w:tcW w:w="5000" w:type="pct"/>
            <w:gridSpan w:val="4"/>
            <w:shd w:val="clear" w:color="auto" w:fill="auto"/>
          </w:tcPr>
          <w:p w:rsidR="004E1B28" w:rsidRDefault="004E1B28" w:rsidP="00DD7123">
            <w:pPr>
              <w:pStyle w:val="a9"/>
              <w:spacing w:before="0" w:beforeAutospacing="0" w:after="0" w:afterAutospacing="0" w:line="360" w:lineRule="auto"/>
            </w:pPr>
            <w:r>
              <w:t>Программный комплекс «Здравоохранение»</w:t>
            </w:r>
          </w:p>
          <w:p w:rsidR="004E1B28" w:rsidRPr="000458A7" w:rsidRDefault="004E1B28" w:rsidP="00322F66">
            <w:pPr>
              <w:spacing w:after="240"/>
              <w:ind w:firstLine="72"/>
              <w:jc w:val="center"/>
              <w:rPr>
                <w:b/>
                <w:spacing w:val="-20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АРМ </w:t>
            </w:r>
            <w:r w:rsidR="00322F66">
              <w:rPr>
                <w:b/>
                <w:sz w:val="30"/>
                <w:szCs w:val="30"/>
              </w:rPr>
              <w:t>Неподписанные документы</w:t>
            </w:r>
          </w:p>
        </w:tc>
      </w:tr>
      <w:tr w:rsidR="004E1B28" w:rsidTr="00C41DD1">
        <w:trPr>
          <w:cantSplit/>
          <w:trHeight w:val="61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E1B28" w:rsidRDefault="004E1B28" w:rsidP="00DD7123">
            <w:pPr>
              <w:pStyle w:val="a9"/>
              <w:spacing w:before="0" w:beforeAutospacing="0" w:after="0" w:afterAutospacing="0"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fldChar w:fldCharType="begin"/>
            </w:r>
            <w:r>
              <w:rPr>
                <w:sz w:val="30"/>
                <w:szCs w:val="30"/>
              </w:rPr>
              <w:instrText xml:space="preserve"> TITLE   \* MERGEFORMAT </w:instrText>
            </w:r>
            <w:r>
              <w:rPr>
                <w:sz w:val="30"/>
                <w:szCs w:val="30"/>
              </w:rPr>
              <w:fldChar w:fldCharType="separate"/>
            </w:r>
            <w:r>
              <w:rPr>
                <w:sz w:val="30"/>
                <w:szCs w:val="30"/>
              </w:rPr>
              <w:t xml:space="preserve">Руководство пользователя </w:t>
            </w:r>
            <w:r>
              <w:rPr>
                <w:sz w:val="30"/>
                <w:szCs w:val="30"/>
              </w:rPr>
              <w:fldChar w:fldCharType="end"/>
            </w:r>
          </w:p>
        </w:tc>
      </w:tr>
      <w:tr w:rsidR="004E1B28" w:rsidTr="00C41DD1">
        <w:trPr>
          <w:trHeight w:val="421"/>
        </w:trPr>
        <w:tc>
          <w:tcPr>
            <w:tcW w:w="1225" w:type="pct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  <w:tc>
          <w:tcPr>
            <w:tcW w:w="2450" w:type="pct"/>
            <w:gridSpan w:val="2"/>
            <w:shd w:val="clear" w:color="auto" w:fill="auto"/>
          </w:tcPr>
          <w:p w:rsidR="004E1B28" w:rsidRDefault="004E1B28" w:rsidP="00C00F96">
            <w:pPr>
              <w:pStyle w:val="a9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24" w:type="pct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</w:tr>
      <w:tr w:rsidR="004E1B28" w:rsidTr="00C41DD1">
        <w:trPr>
          <w:trHeight w:val="183"/>
        </w:trPr>
        <w:tc>
          <w:tcPr>
            <w:tcW w:w="1225" w:type="pct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  <w:tc>
          <w:tcPr>
            <w:tcW w:w="2450" w:type="pct"/>
            <w:gridSpan w:val="2"/>
            <w:shd w:val="clear" w:color="auto" w:fill="auto"/>
          </w:tcPr>
          <w:p w:rsidR="00D8076A" w:rsidRDefault="004E1B28" w:rsidP="00DD7123">
            <w:pPr>
              <w:pStyle w:val="a9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Листов </w:t>
            </w:r>
            <w:r w:rsidR="007E2413">
              <w:rPr>
                <w:b w:val="0"/>
                <w:sz w:val="24"/>
                <w:szCs w:val="24"/>
              </w:rPr>
              <w:t>7</w:t>
            </w:r>
          </w:p>
          <w:p w:rsidR="004E1B28" w:rsidRPr="000458A7" w:rsidRDefault="004E1B28" w:rsidP="00DD7123">
            <w:pPr>
              <w:pStyle w:val="a9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24" w:type="pct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</w:tr>
      <w:tr w:rsidR="004E1B28" w:rsidTr="00C41DD1">
        <w:trPr>
          <w:trHeight w:val="421"/>
        </w:trPr>
        <w:tc>
          <w:tcPr>
            <w:tcW w:w="1225" w:type="pct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  <w:tc>
          <w:tcPr>
            <w:tcW w:w="2450" w:type="pct"/>
            <w:gridSpan w:val="2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  <w:tc>
          <w:tcPr>
            <w:tcW w:w="1324" w:type="pct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</w:tr>
      <w:tr w:rsidR="004E1B28" w:rsidTr="00C41DD1">
        <w:trPr>
          <w:trHeight w:val="4324"/>
        </w:trPr>
        <w:tc>
          <w:tcPr>
            <w:tcW w:w="1225" w:type="pct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  <w:tc>
          <w:tcPr>
            <w:tcW w:w="2450" w:type="pct"/>
            <w:gridSpan w:val="2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  <w:tc>
          <w:tcPr>
            <w:tcW w:w="1324" w:type="pct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</w:tr>
      <w:tr w:rsidR="004E1B28" w:rsidTr="00C41DD1">
        <w:trPr>
          <w:trHeight w:val="617"/>
        </w:trPr>
        <w:tc>
          <w:tcPr>
            <w:tcW w:w="1225" w:type="pct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  <w:tc>
          <w:tcPr>
            <w:tcW w:w="2450" w:type="pct"/>
            <w:gridSpan w:val="2"/>
            <w:shd w:val="clear" w:color="auto" w:fill="auto"/>
          </w:tcPr>
          <w:p w:rsidR="004E1B28" w:rsidRPr="00107877" w:rsidRDefault="004E1B28" w:rsidP="00107877">
            <w:pPr>
              <w:pStyle w:val="a9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</w:p>
        </w:tc>
        <w:tc>
          <w:tcPr>
            <w:tcW w:w="1324" w:type="pct"/>
            <w:shd w:val="clear" w:color="auto" w:fill="auto"/>
          </w:tcPr>
          <w:p w:rsidR="004E1B28" w:rsidRDefault="004E1B28" w:rsidP="00C00F96">
            <w:pPr>
              <w:pStyle w:val="31"/>
            </w:pPr>
          </w:p>
        </w:tc>
      </w:tr>
      <w:bookmarkEnd w:id="0"/>
    </w:tbl>
    <w:p w:rsidR="00857AF2" w:rsidRDefault="00857AF2" w:rsidP="00A50B41">
      <w:pPr>
        <w:ind w:firstLine="0"/>
        <w:jc w:val="center"/>
        <w:rPr>
          <w:b/>
          <w:szCs w:val="28"/>
        </w:rPr>
      </w:pPr>
    </w:p>
    <w:p w:rsidR="00857AF2" w:rsidRDefault="00857AF2" w:rsidP="00A50B41">
      <w:pPr>
        <w:ind w:firstLine="0"/>
        <w:jc w:val="center"/>
        <w:rPr>
          <w:b/>
          <w:szCs w:val="28"/>
        </w:rPr>
      </w:pPr>
    </w:p>
    <w:p w:rsidR="00A50B41" w:rsidRDefault="00A50B41" w:rsidP="00A50B4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Аннотация.</w:t>
      </w:r>
    </w:p>
    <w:p w:rsidR="00A50B41" w:rsidRPr="00A50B41" w:rsidRDefault="004E1B28" w:rsidP="00950633">
      <w:pPr>
        <w:rPr>
          <w:szCs w:val="28"/>
        </w:rPr>
      </w:pPr>
      <w:r>
        <w:rPr>
          <w:b/>
          <w:szCs w:val="28"/>
        </w:rPr>
        <w:t xml:space="preserve">АРМ </w:t>
      </w:r>
      <w:r w:rsidR="007E2413">
        <w:rPr>
          <w:b/>
          <w:szCs w:val="28"/>
        </w:rPr>
        <w:t>Неподписанные документы</w:t>
      </w:r>
      <w:r w:rsidR="00A50B41" w:rsidRPr="00A50B41">
        <w:rPr>
          <w:szCs w:val="28"/>
        </w:rPr>
        <w:t xml:space="preserve"> предна</w:t>
      </w:r>
      <w:r w:rsidR="00857AF2">
        <w:rPr>
          <w:szCs w:val="28"/>
        </w:rPr>
        <w:t>значен</w:t>
      </w:r>
      <w:r w:rsidR="00C87B33">
        <w:rPr>
          <w:szCs w:val="28"/>
        </w:rPr>
        <w:t xml:space="preserve"> для </w:t>
      </w:r>
      <w:r w:rsidR="00E13C6C">
        <w:rPr>
          <w:szCs w:val="28"/>
        </w:rPr>
        <w:t xml:space="preserve">использования в </w:t>
      </w:r>
      <w:r w:rsidR="00A50B41" w:rsidRPr="00A50B41">
        <w:rPr>
          <w:szCs w:val="28"/>
        </w:rPr>
        <w:t xml:space="preserve">составе </w:t>
      </w:r>
      <w:r w:rsidR="00A50B41" w:rsidRPr="00A50B41">
        <w:rPr>
          <w:b/>
          <w:szCs w:val="28"/>
        </w:rPr>
        <w:t>ПК «Здравоохранение»</w:t>
      </w:r>
      <w:r w:rsidR="00A50B41" w:rsidRPr="00A50B41">
        <w:rPr>
          <w:szCs w:val="28"/>
        </w:rPr>
        <w:t xml:space="preserve"> и </w:t>
      </w:r>
      <w:r w:rsidR="000458A7">
        <w:rPr>
          <w:szCs w:val="28"/>
        </w:rPr>
        <w:t xml:space="preserve">осуществляет </w:t>
      </w:r>
      <w:r w:rsidR="00B559ED">
        <w:rPr>
          <w:szCs w:val="28"/>
        </w:rPr>
        <w:t>просмотр, подписание ЭП документов пользователя без подписи.</w:t>
      </w:r>
    </w:p>
    <w:p w:rsidR="00A50B41" w:rsidRPr="00697A3C" w:rsidRDefault="00A50B41" w:rsidP="00A50B41">
      <w:pPr>
        <w:spacing w:line="240" w:lineRule="auto"/>
        <w:ind w:firstLine="0"/>
        <w:jc w:val="center"/>
      </w:pPr>
    </w:p>
    <w:p w:rsidR="00A50B41" w:rsidRDefault="005B5948" w:rsidP="00520BCA">
      <w:pPr>
        <w:spacing w:after="240" w:line="240" w:lineRule="auto"/>
        <w:ind w:firstLine="0"/>
        <w:jc w:val="center"/>
        <w:rPr>
          <w:b/>
          <w:sz w:val="32"/>
          <w:szCs w:val="32"/>
        </w:rPr>
      </w:pPr>
      <w:r>
        <w:rPr>
          <w:sz w:val="24"/>
          <w:szCs w:val="24"/>
        </w:rPr>
        <w:br w:type="page"/>
      </w:r>
      <w:r w:rsidRPr="005B5948">
        <w:rPr>
          <w:b/>
          <w:sz w:val="32"/>
          <w:szCs w:val="32"/>
        </w:rPr>
        <w:lastRenderedPageBreak/>
        <w:t>Содержание:</w:t>
      </w:r>
    </w:p>
    <w:p w:rsidR="007E2413" w:rsidRPr="00361EFC" w:rsidRDefault="005B5948">
      <w:pPr>
        <w:pStyle w:val="11"/>
        <w:tabs>
          <w:tab w:val="left" w:pos="1120"/>
          <w:tab w:val="right" w:leader="dot" w:pos="934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051FCD">
        <w:rPr>
          <w:b w:val="0"/>
          <w:sz w:val="28"/>
          <w:szCs w:val="28"/>
        </w:rPr>
        <w:fldChar w:fldCharType="begin"/>
      </w:r>
      <w:r w:rsidRPr="00051FCD">
        <w:rPr>
          <w:b w:val="0"/>
          <w:sz w:val="28"/>
          <w:szCs w:val="28"/>
        </w:rPr>
        <w:instrText xml:space="preserve"> TOC \o "1-3" \h \z \u </w:instrText>
      </w:r>
      <w:r w:rsidRPr="00051FCD">
        <w:rPr>
          <w:b w:val="0"/>
          <w:sz w:val="28"/>
          <w:szCs w:val="28"/>
        </w:rPr>
        <w:fldChar w:fldCharType="separate"/>
      </w:r>
      <w:hyperlink w:anchor="_Toc189058645" w:history="1">
        <w:r w:rsidR="007E2413" w:rsidRPr="004406FA">
          <w:rPr>
            <w:rStyle w:val="a8"/>
            <w:noProof/>
          </w:rPr>
          <w:t>1.</w:t>
        </w:r>
        <w:r w:rsidR="007E2413" w:rsidRPr="00361EFC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7E2413" w:rsidRPr="004406FA">
          <w:rPr>
            <w:rStyle w:val="a8"/>
            <w:noProof/>
          </w:rPr>
          <w:t>Запуск АРМа.</w:t>
        </w:r>
        <w:r w:rsidR="007E2413">
          <w:rPr>
            <w:noProof/>
            <w:webHidden/>
          </w:rPr>
          <w:tab/>
        </w:r>
        <w:r w:rsidR="007E2413">
          <w:rPr>
            <w:noProof/>
            <w:webHidden/>
          </w:rPr>
          <w:fldChar w:fldCharType="begin"/>
        </w:r>
        <w:r w:rsidR="007E2413">
          <w:rPr>
            <w:noProof/>
            <w:webHidden/>
          </w:rPr>
          <w:instrText xml:space="preserve"> PAGEREF _Toc189058645 \h </w:instrText>
        </w:r>
        <w:r w:rsidR="007E2413">
          <w:rPr>
            <w:noProof/>
            <w:webHidden/>
          </w:rPr>
        </w:r>
        <w:r w:rsidR="007E2413">
          <w:rPr>
            <w:noProof/>
            <w:webHidden/>
          </w:rPr>
          <w:fldChar w:fldCharType="separate"/>
        </w:r>
        <w:r w:rsidR="007E2413">
          <w:rPr>
            <w:noProof/>
            <w:webHidden/>
          </w:rPr>
          <w:t>4</w:t>
        </w:r>
        <w:r w:rsidR="007E2413">
          <w:rPr>
            <w:noProof/>
            <w:webHidden/>
          </w:rPr>
          <w:fldChar w:fldCharType="end"/>
        </w:r>
      </w:hyperlink>
    </w:p>
    <w:p w:rsidR="007E2413" w:rsidRPr="00361EFC" w:rsidRDefault="009E54D2">
      <w:pPr>
        <w:pStyle w:val="11"/>
        <w:tabs>
          <w:tab w:val="left" w:pos="1120"/>
          <w:tab w:val="right" w:leader="dot" w:pos="934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89058646" w:history="1">
        <w:r w:rsidR="007E2413" w:rsidRPr="004406FA">
          <w:rPr>
            <w:rStyle w:val="a8"/>
            <w:noProof/>
          </w:rPr>
          <w:t>2.</w:t>
        </w:r>
        <w:r w:rsidR="007E2413" w:rsidRPr="00361EFC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7E2413" w:rsidRPr="004406FA">
          <w:rPr>
            <w:rStyle w:val="a8"/>
            <w:noProof/>
          </w:rPr>
          <w:t>Описание интерфейса</w:t>
        </w:r>
        <w:r w:rsidR="007E2413">
          <w:rPr>
            <w:noProof/>
            <w:webHidden/>
          </w:rPr>
          <w:tab/>
        </w:r>
        <w:r w:rsidR="007E2413">
          <w:rPr>
            <w:noProof/>
            <w:webHidden/>
          </w:rPr>
          <w:fldChar w:fldCharType="begin"/>
        </w:r>
        <w:r w:rsidR="007E2413">
          <w:rPr>
            <w:noProof/>
            <w:webHidden/>
          </w:rPr>
          <w:instrText xml:space="preserve"> PAGEREF _Toc189058646 \h </w:instrText>
        </w:r>
        <w:r w:rsidR="007E2413">
          <w:rPr>
            <w:noProof/>
            <w:webHidden/>
          </w:rPr>
        </w:r>
        <w:r w:rsidR="007E2413">
          <w:rPr>
            <w:noProof/>
            <w:webHidden/>
          </w:rPr>
          <w:fldChar w:fldCharType="separate"/>
        </w:r>
        <w:r w:rsidR="007E2413">
          <w:rPr>
            <w:noProof/>
            <w:webHidden/>
          </w:rPr>
          <w:t>6</w:t>
        </w:r>
        <w:r w:rsidR="007E2413">
          <w:rPr>
            <w:noProof/>
            <w:webHidden/>
          </w:rPr>
          <w:fldChar w:fldCharType="end"/>
        </w:r>
      </w:hyperlink>
    </w:p>
    <w:p w:rsidR="007E2413" w:rsidRPr="00361EFC" w:rsidRDefault="009E54D2">
      <w:pPr>
        <w:pStyle w:val="11"/>
        <w:tabs>
          <w:tab w:val="left" w:pos="1120"/>
          <w:tab w:val="right" w:leader="dot" w:pos="934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89058647" w:history="1">
        <w:r w:rsidR="007E2413" w:rsidRPr="004406FA">
          <w:rPr>
            <w:rStyle w:val="a8"/>
            <w:noProof/>
          </w:rPr>
          <w:t>3.</w:t>
        </w:r>
        <w:r w:rsidR="007E2413" w:rsidRPr="00361EFC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7E2413" w:rsidRPr="004406FA">
          <w:rPr>
            <w:rStyle w:val="a8"/>
            <w:noProof/>
          </w:rPr>
          <w:t>Работа с программой</w:t>
        </w:r>
        <w:r w:rsidR="007E2413">
          <w:rPr>
            <w:noProof/>
            <w:webHidden/>
          </w:rPr>
          <w:tab/>
        </w:r>
        <w:r w:rsidR="007E2413">
          <w:rPr>
            <w:noProof/>
            <w:webHidden/>
          </w:rPr>
          <w:fldChar w:fldCharType="begin"/>
        </w:r>
        <w:r w:rsidR="007E2413">
          <w:rPr>
            <w:noProof/>
            <w:webHidden/>
          </w:rPr>
          <w:instrText xml:space="preserve"> PAGEREF _Toc189058647 \h </w:instrText>
        </w:r>
        <w:r w:rsidR="007E2413">
          <w:rPr>
            <w:noProof/>
            <w:webHidden/>
          </w:rPr>
        </w:r>
        <w:r w:rsidR="007E2413">
          <w:rPr>
            <w:noProof/>
            <w:webHidden/>
          </w:rPr>
          <w:fldChar w:fldCharType="separate"/>
        </w:r>
        <w:r w:rsidR="007E2413">
          <w:rPr>
            <w:noProof/>
            <w:webHidden/>
          </w:rPr>
          <w:t>7</w:t>
        </w:r>
        <w:r w:rsidR="007E2413">
          <w:rPr>
            <w:noProof/>
            <w:webHidden/>
          </w:rPr>
          <w:fldChar w:fldCharType="end"/>
        </w:r>
      </w:hyperlink>
    </w:p>
    <w:p w:rsidR="007E2413" w:rsidRPr="00361EFC" w:rsidRDefault="009E54D2">
      <w:pPr>
        <w:pStyle w:val="20"/>
        <w:tabs>
          <w:tab w:val="left" w:pos="1680"/>
          <w:tab w:val="right" w:leader="dot" w:pos="934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189058648" w:history="1">
        <w:r w:rsidR="007E2413" w:rsidRPr="004406FA">
          <w:rPr>
            <w:rStyle w:val="a8"/>
            <w:noProof/>
          </w:rPr>
          <w:t>3.1.</w:t>
        </w:r>
        <w:r w:rsidR="007E2413" w:rsidRPr="00361EFC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7E2413" w:rsidRPr="004406FA">
          <w:rPr>
            <w:rStyle w:val="a8"/>
            <w:noProof/>
          </w:rPr>
          <w:t>Поиск неподписанных документов</w:t>
        </w:r>
        <w:r w:rsidR="007E2413">
          <w:rPr>
            <w:noProof/>
            <w:webHidden/>
          </w:rPr>
          <w:tab/>
        </w:r>
        <w:r w:rsidR="007E2413">
          <w:rPr>
            <w:noProof/>
            <w:webHidden/>
          </w:rPr>
          <w:fldChar w:fldCharType="begin"/>
        </w:r>
        <w:r w:rsidR="007E2413">
          <w:rPr>
            <w:noProof/>
            <w:webHidden/>
          </w:rPr>
          <w:instrText xml:space="preserve"> PAGEREF _Toc189058648 \h </w:instrText>
        </w:r>
        <w:r w:rsidR="007E2413">
          <w:rPr>
            <w:noProof/>
            <w:webHidden/>
          </w:rPr>
        </w:r>
        <w:r w:rsidR="007E2413">
          <w:rPr>
            <w:noProof/>
            <w:webHidden/>
          </w:rPr>
          <w:fldChar w:fldCharType="separate"/>
        </w:r>
        <w:r w:rsidR="007E2413">
          <w:rPr>
            <w:noProof/>
            <w:webHidden/>
          </w:rPr>
          <w:t>7</w:t>
        </w:r>
        <w:r w:rsidR="007E2413">
          <w:rPr>
            <w:noProof/>
            <w:webHidden/>
          </w:rPr>
          <w:fldChar w:fldCharType="end"/>
        </w:r>
      </w:hyperlink>
    </w:p>
    <w:p w:rsidR="007E2413" w:rsidRPr="00361EFC" w:rsidRDefault="009E54D2">
      <w:pPr>
        <w:pStyle w:val="20"/>
        <w:tabs>
          <w:tab w:val="left" w:pos="1680"/>
          <w:tab w:val="right" w:leader="dot" w:pos="934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189058649" w:history="1">
        <w:r w:rsidR="007E2413" w:rsidRPr="004406FA">
          <w:rPr>
            <w:rStyle w:val="a8"/>
            <w:noProof/>
          </w:rPr>
          <w:t>3.2.</w:t>
        </w:r>
        <w:r w:rsidR="007E2413" w:rsidRPr="00361EFC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7E2413" w:rsidRPr="004406FA">
          <w:rPr>
            <w:rStyle w:val="a8"/>
            <w:noProof/>
          </w:rPr>
          <w:t>Подписание документов</w:t>
        </w:r>
        <w:r w:rsidR="007E2413">
          <w:rPr>
            <w:noProof/>
            <w:webHidden/>
          </w:rPr>
          <w:tab/>
        </w:r>
        <w:r w:rsidR="007E2413">
          <w:rPr>
            <w:noProof/>
            <w:webHidden/>
          </w:rPr>
          <w:fldChar w:fldCharType="begin"/>
        </w:r>
        <w:r w:rsidR="007E2413">
          <w:rPr>
            <w:noProof/>
            <w:webHidden/>
          </w:rPr>
          <w:instrText xml:space="preserve"> PAGEREF _Toc189058649 \h </w:instrText>
        </w:r>
        <w:r w:rsidR="007E2413">
          <w:rPr>
            <w:noProof/>
            <w:webHidden/>
          </w:rPr>
        </w:r>
        <w:r w:rsidR="007E2413">
          <w:rPr>
            <w:noProof/>
            <w:webHidden/>
          </w:rPr>
          <w:fldChar w:fldCharType="separate"/>
        </w:r>
        <w:r w:rsidR="007E2413">
          <w:rPr>
            <w:noProof/>
            <w:webHidden/>
          </w:rPr>
          <w:t>7</w:t>
        </w:r>
        <w:r w:rsidR="007E2413">
          <w:rPr>
            <w:noProof/>
            <w:webHidden/>
          </w:rPr>
          <w:fldChar w:fldCharType="end"/>
        </w:r>
      </w:hyperlink>
    </w:p>
    <w:p w:rsidR="005B5948" w:rsidRPr="005B5948" w:rsidRDefault="005B5948" w:rsidP="00520BCA">
      <w:pPr>
        <w:spacing w:after="240" w:line="240" w:lineRule="auto"/>
        <w:ind w:firstLine="0"/>
        <w:jc w:val="center"/>
        <w:rPr>
          <w:b/>
          <w:szCs w:val="28"/>
        </w:rPr>
      </w:pPr>
      <w:r w:rsidRPr="00051FCD">
        <w:rPr>
          <w:b/>
          <w:szCs w:val="28"/>
        </w:rPr>
        <w:fldChar w:fldCharType="end"/>
      </w:r>
    </w:p>
    <w:p w:rsidR="005B0DD0" w:rsidRPr="000643E6" w:rsidRDefault="005B0DD0" w:rsidP="005B0DD0">
      <w:pPr>
        <w:pStyle w:val="1"/>
        <w:tabs>
          <w:tab w:val="clear" w:pos="432"/>
          <w:tab w:val="num" w:pos="0"/>
        </w:tabs>
        <w:ind w:left="0" w:firstLine="0"/>
      </w:pPr>
      <w:bookmarkStart w:id="1" w:name="_Toc250973448"/>
      <w:bookmarkStart w:id="2" w:name="_Toc189058645"/>
      <w:r w:rsidRPr="00C830B3">
        <w:rPr>
          <w:bCs/>
        </w:rPr>
        <w:lastRenderedPageBreak/>
        <w:t>З</w:t>
      </w:r>
      <w:r w:rsidR="00C830B3">
        <w:rPr>
          <w:bCs/>
        </w:rPr>
        <w:t>апуск АРМа</w:t>
      </w:r>
      <w:r w:rsidRPr="000643E6">
        <w:t>.</w:t>
      </w:r>
      <w:bookmarkEnd w:id="1"/>
      <w:bookmarkEnd w:id="2"/>
    </w:p>
    <w:p w:rsidR="00751361" w:rsidRPr="000458A7" w:rsidRDefault="005B0DD0" w:rsidP="008C4F9B">
      <w:pPr>
        <w:rPr>
          <w:szCs w:val="28"/>
        </w:rPr>
      </w:pPr>
      <w:r w:rsidRPr="005E351C">
        <w:rPr>
          <w:szCs w:val="28"/>
        </w:rPr>
        <w:t xml:space="preserve">Для начала работы с </w:t>
      </w:r>
      <w:r w:rsidRPr="005E351C">
        <w:rPr>
          <w:b/>
          <w:szCs w:val="28"/>
        </w:rPr>
        <w:t xml:space="preserve">АРМ </w:t>
      </w:r>
      <w:r w:rsidR="00B559ED">
        <w:rPr>
          <w:b/>
          <w:szCs w:val="28"/>
        </w:rPr>
        <w:t>Неподписанные документы</w:t>
      </w:r>
      <w:r w:rsidRPr="005E351C">
        <w:rPr>
          <w:szCs w:val="28"/>
        </w:rPr>
        <w:t xml:space="preserve"> необходимо запустить </w:t>
      </w:r>
      <w:r w:rsidRPr="005E351C">
        <w:rPr>
          <w:b/>
          <w:szCs w:val="28"/>
        </w:rPr>
        <w:t>ПК «Здравоохранение»</w:t>
      </w:r>
      <w:r>
        <w:rPr>
          <w:szCs w:val="28"/>
        </w:rPr>
        <w:t xml:space="preserve"> д</w:t>
      </w:r>
      <w:r w:rsidRPr="005E351C">
        <w:rPr>
          <w:szCs w:val="28"/>
        </w:rPr>
        <w:t>войным щелчком левой клавишей «мыш</w:t>
      </w:r>
      <w:r w:rsidR="000458A7">
        <w:rPr>
          <w:szCs w:val="28"/>
        </w:rPr>
        <w:t>и</w:t>
      </w:r>
      <w:r w:rsidRPr="005E351C">
        <w:rPr>
          <w:szCs w:val="28"/>
        </w:rPr>
        <w:t xml:space="preserve">» на ярлыке, находящемся на Рабочем столе. В появившемся окне ввести свой </w:t>
      </w:r>
      <w:r w:rsidR="00D72509" w:rsidRPr="000458A7">
        <w:rPr>
          <w:szCs w:val="28"/>
        </w:rPr>
        <w:t>логин</w:t>
      </w:r>
      <w:r w:rsidRPr="005E351C">
        <w:rPr>
          <w:szCs w:val="28"/>
        </w:rPr>
        <w:t xml:space="preserve"> и пароль </w:t>
      </w:r>
      <w:r w:rsidRPr="00C830B3">
        <w:rPr>
          <w:szCs w:val="28"/>
        </w:rPr>
        <w:t>(Рис.</w:t>
      </w:r>
      <w:r w:rsidR="00646AFE">
        <w:rPr>
          <w:szCs w:val="28"/>
        </w:rPr>
        <w:t>1</w:t>
      </w:r>
      <w:r w:rsidR="005B21EB">
        <w:rPr>
          <w:szCs w:val="28"/>
        </w:rPr>
        <w:t>)</w:t>
      </w:r>
      <w:r w:rsidRPr="00C830B3">
        <w:rPr>
          <w:szCs w:val="28"/>
        </w:rPr>
        <w:t>.</w:t>
      </w:r>
    </w:p>
    <w:p w:rsidR="005B21EB" w:rsidRDefault="00FA3741" w:rsidP="005B21EB">
      <w:pPr>
        <w:keepNext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3343275" cy="496252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EB" w:rsidRPr="005B21EB" w:rsidRDefault="005B21EB" w:rsidP="005B21EB">
      <w:pPr>
        <w:pStyle w:val="a4"/>
        <w:jc w:val="center"/>
      </w:pPr>
      <w:r w:rsidRPr="005B21EB">
        <w:t xml:space="preserve">Рисунок </w:t>
      </w:r>
      <w:r w:rsidR="009E54D2">
        <w:fldChar w:fldCharType="begin"/>
      </w:r>
      <w:r w:rsidR="009E54D2">
        <w:instrText xml:space="preserve"> SEQ Рисунок \* ARABIC </w:instrText>
      </w:r>
      <w:r w:rsidR="009E54D2">
        <w:fldChar w:fldCharType="separate"/>
      </w:r>
      <w:r w:rsidR="00FA3741">
        <w:rPr>
          <w:noProof/>
        </w:rPr>
        <w:t>1</w:t>
      </w:r>
      <w:r w:rsidR="009E54D2">
        <w:rPr>
          <w:noProof/>
        </w:rPr>
        <w:fldChar w:fldCharType="end"/>
      </w:r>
      <w:r w:rsidRPr="005B21EB">
        <w:t xml:space="preserve"> - Окно для ввода логина и пароля</w:t>
      </w:r>
    </w:p>
    <w:p w:rsidR="005B0DD0" w:rsidRPr="005E351C" w:rsidRDefault="005B0DD0" w:rsidP="005B0DD0">
      <w:pPr>
        <w:rPr>
          <w:szCs w:val="28"/>
        </w:rPr>
      </w:pPr>
      <w:r w:rsidRPr="005E351C">
        <w:rPr>
          <w:szCs w:val="28"/>
        </w:rPr>
        <w:t xml:space="preserve">После ввода </w:t>
      </w:r>
      <w:r w:rsidR="00D72509">
        <w:rPr>
          <w:szCs w:val="28"/>
        </w:rPr>
        <w:t>логина</w:t>
      </w:r>
      <w:r w:rsidRPr="005E351C">
        <w:rPr>
          <w:szCs w:val="28"/>
        </w:rPr>
        <w:t xml:space="preserve"> и пароля нажмите «</w:t>
      </w:r>
      <w:r w:rsidRPr="005E351C">
        <w:rPr>
          <w:szCs w:val="28"/>
          <w:lang w:val="en-US"/>
        </w:rPr>
        <w:t>Enter</w:t>
      </w:r>
      <w:r w:rsidRPr="005E351C">
        <w:rPr>
          <w:szCs w:val="28"/>
        </w:rPr>
        <w:t xml:space="preserve">» на клавиатуре, или нажмите мышкой кнопку «Войти». Если код и пароль введены </w:t>
      </w:r>
      <w:r w:rsidR="000458A7">
        <w:rPr>
          <w:szCs w:val="28"/>
        </w:rPr>
        <w:t>верн</w:t>
      </w:r>
      <w:r w:rsidRPr="005E351C">
        <w:rPr>
          <w:szCs w:val="28"/>
        </w:rPr>
        <w:t>о, то появится окно со списком доступных Вам АРМ</w:t>
      </w:r>
      <w:r w:rsidR="005B21EB">
        <w:rPr>
          <w:szCs w:val="28"/>
        </w:rPr>
        <w:t xml:space="preserve"> (Рис. 2).</w:t>
      </w:r>
      <w:r w:rsidRPr="005E351C">
        <w:rPr>
          <w:szCs w:val="28"/>
        </w:rPr>
        <w:t xml:space="preserve"> </w:t>
      </w:r>
    </w:p>
    <w:p w:rsidR="005B21EB" w:rsidRDefault="00FA3741" w:rsidP="005B21EB">
      <w:pPr>
        <w:keepNext/>
        <w:spacing w:line="24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715000" cy="475297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61" w:rsidRPr="000458A7" w:rsidRDefault="005B21EB" w:rsidP="005B21EB">
      <w:pPr>
        <w:pStyle w:val="a4"/>
        <w:jc w:val="center"/>
      </w:pPr>
      <w:r>
        <w:t xml:space="preserve">Рисунок </w:t>
      </w:r>
      <w:r w:rsidR="009E54D2">
        <w:fldChar w:fldCharType="begin"/>
      </w:r>
      <w:r w:rsidR="009E54D2">
        <w:instrText xml:space="preserve"> SEQ Рисунок \* ARABIC </w:instrText>
      </w:r>
      <w:r w:rsidR="009E54D2">
        <w:fldChar w:fldCharType="separate"/>
      </w:r>
      <w:r w:rsidR="00FA3741">
        <w:rPr>
          <w:noProof/>
        </w:rPr>
        <w:t>2</w:t>
      </w:r>
      <w:r w:rsidR="009E54D2">
        <w:rPr>
          <w:noProof/>
        </w:rPr>
        <w:fldChar w:fldCharType="end"/>
      </w:r>
      <w:r>
        <w:t xml:space="preserve"> – Окно доступных АРМ</w:t>
      </w:r>
    </w:p>
    <w:p w:rsidR="005B0DD0" w:rsidRDefault="005B0DD0" w:rsidP="005B0DD0">
      <w:pPr>
        <w:ind w:firstLine="708"/>
        <w:rPr>
          <w:szCs w:val="28"/>
        </w:rPr>
      </w:pPr>
      <w:r w:rsidRPr="005E351C">
        <w:rPr>
          <w:szCs w:val="28"/>
        </w:rPr>
        <w:t>В котором Вы можете</w:t>
      </w:r>
      <w:r>
        <w:rPr>
          <w:szCs w:val="28"/>
        </w:rPr>
        <w:t>,</w:t>
      </w:r>
      <w:r w:rsidRPr="005E351C">
        <w:rPr>
          <w:szCs w:val="28"/>
        </w:rPr>
        <w:t xml:space="preserve"> перемещая полосу выбора программ клавишами </w:t>
      </w:r>
      <w:r w:rsidRPr="005E351C">
        <w:rPr>
          <w:b/>
          <w:szCs w:val="28"/>
        </w:rPr>
        <w:t>стрелка вверх</w:t>
      </w:r>
      <w:r w:rsidRPr="005E351C">
        <w:rPr>
          <w:szCs w:val="28"/>
        </w:rPr>
        <w:t xml:space="preserve"> и </w:t>
      </w:r>
      <w:r w:rsidRPr="005E351C">
        <w:rPr>
          <w:b/>
          <w:szCs w:val="28"/>
        </w:rPr>
        <w:t>стрелка вниз</w:t>
      </w:r>
      <w:r w:rsidRPr="005E351C">
        <w:rPr>
          <w:szCs w:val="28"/>
        </w:rPr>
        <w:t xml:space="preserve"> на клавиатуре, или же с помощью «мыши»</w:t>
      </w:r>
      <w:r>
        <w:rPr>
          <w:szCs w:val="28"/>
        </w:rPr>
        <w:t>,</w:t>
      </w:r>
      <w:r w:rsidRPr="005E351C">
        <w:rPr>
          <w:szCs w:val="28"/>
        </w:rPr>
        <w:t xml:space="preserve"> запустить доступную для Вас программу. Запуск про</w:t>
      </w:r>
      <w:r w:rsidR="009B7AE5">
        <w:rPr>
          <w:szCs w:val="28"/>
        </w:rPr>
        <w:t>исходит либо по нажатию клавиши</w:t>
      </w:r>
      <w:r w:rsidRPr="005E351C">
        <w:rPr>
          <w:szCs w:val="28"/>
        </w:rPr>
        <w:t xml:space="preserve"> </w:t>
      </w:r>
      <w:r w:rsidRPr="005E351C">
        <w:rPr>
          <w:b/>
          <w:szCs w:val="28"/>
        </w:rPr>
        <w:t>«</w:t>
      </w:r>
      <w:r w:rsidRPr="005E351C">
        <w:rPr>
          <w:b/>
          <w:szCs w:val="28"/>
          <w:lang w:val="en-US"/>
        </w:rPr>
        <w:t>Enter</w:t>
      </w:r>
      <w:r w:rsidRPr="005E351C">
        <w:rPr>
          <w:b/>
          <w:szCs w:val="28"/>
        </w:rPr>
        <w:t>»</w:t>
      </w:r>
      <w:r w:rsidRPr="005E351C">
        <w:rPr>
          <w:szCs w:val="28"/>
        </w:rPr>
        <w:t>, либо нажатием ле</w:t>
      </w:r>
      <w:r w:rsidR="00D83760">
        <w:rPr>
          <w:szCs w:val="28"/>
        </w:rPr>
        <w:t>в</w:t>
      </w:r>
      <w:r w:rsidRPr="005E351C">
        <w:rPr>
          <w:szCs w:val="28"/>
        </w:rPr>
        <w:t xml:space="preserve">ой клавишей «мыши» на кнопку </w:t>
      </w:r>
      <w:r w:rsidRPr="005E351C">
        <w:rPr>
          <w:b/>
          <w:szCs w:val="28"/>
        </w:rPr>
        <w:t>«Запустить модуль»</w:t>
      </w:r>
      <w:r w:rsidRPr="005E351C">
        <w:rPr>
          <w:szCs w:val="28"/>
        </w:rPr>
        <w:t>, либо двой</w:t>
      </w:r>
      <w:r w:rsidR="00D83760">
        <w:rPr>
          <w:szCs w:val="28"/>
        </w:rPr>
        <w:t>ным щелчком левой клавишей «мыш</w:t>
      </w:r>
      <w:r w:rsidRPr="005E351C">
        <w:rPr>
          <w:szCs w:val="28"/>
        </w:rPr>
        <w:t>и» на названии программы в списке.</w:t>
      </w:r>
    </w:p>
    <w:p w:rsidR="005B0DD0" w:rsidRPr="00896D36" w:rsidRDefault="005B0DD0" w:rsidP="005B0DD0">
      <w:pPr>
        <w:ind w:firstLine="708"/>
        <w:rPr>
          <w:sz w:val="2"/>
          <w:szCs w:val="2"/>
        </w:rPr>
      </w:pPr>
    </w:p>
    <w:p w:rsidR="00007D94" w:rsidRPr="000643E6" w:rsidRDefault="00007D94" w:rsidP="00007D94">
      <w:pPr>
        <w:pStyle w:val="1"/>
        <w:tabs>
          <w:tab w:val="num" w:pos="0"/>
        </w:tabs>
        <w:ind w:left="0" w:firstLine="0"/>
        <w:rPr>
          <w:bCs/>
        </w:rPr>
      </w:pPr>
      <w:bookmarkStart w:id="3" w:name="_Toc250973449"/>
      <w:bookmarkStart w:id="4" w:name="_Toc189058646"/>
      <w:r w:rsidRPr="000643E6">
        <w:rPr>
          <w:bCs/>
        </w:rPr>
        <w:lastRenderedPageBreak/>
        <w:t>О</w:t>
      </w:r>
      <w:r>
        <w:rPr>
          <w:bCs/>
        </w:rPr>
        <w:t>писание интерфейса</w:t>
      </w:r>
      <w:bookmarkEnd w:id="3"/>
      <w:bookmarkEnd w:id="4"/>
    </w:p>
    <w:p w:rsidR="009B08B8" w:rsidRDefault="009B08B8" w:rsidP="009B08B8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67F4ACAD" wp14:editId="30915BA4">
            <wp:simplePos x="0" y="0"/>
            <wp:positionH relativeFrom="margin">
              <wp:posOffset>-899160</wp:posOffset>
            </wp:positionH>
            <wp:positionV relativeFrom="paragraph">
              <wp:posOffset>616585</wp:posOffset>
            </wp:positionV>
            <wp:extent cx="7303770" cy="3895725"/>
            <wp:effectExtent l="0" t="0" r="0" b="9525"/>
            <wp:wrapThrough wrapText="bothSides">
              <wp:wrapPolygon edited="0">
                <wp:start x="0" y="0"/>
                <wp:lineTo x="0" y="21547"/>
                <wp:lineTo x="21521" y="21547"/>
                <wp:lineTo x="21521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ымянный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877">
        <w:rPr>
          <w:szCs w:val="28"/>
        </w:rPr>
        <w:t>После загрузки АРМ</w:t>
      </w:r>
      <w:r w:rsidR="00007D94" w:rsidRPr="005E351C">
        <w:rPr>
          <w:szCs w:val="28"/>
        </w:rPr>
        <w:t xml:space="preserve"> «</w:t>
      </w:r>
      <w:r w:rsidR="009B7AE5" w:rsidRPr="009B7AE5">
        <w:rPr>
          <w:szCs w:val="28"/>
        </w:rPr>
        <w:t>Неподписанные документы</w:t>
      </w:r>
      <w:r w:rsidR="009B7AE5">
        <w:rPr>
          <w:szCs w:val="28"/>
        </w:rPr>
        <w:t>»</w:t>
      </w:r>
      <w:r w:rsidR="00007D94" w:rsidRPr="005E351C">
        <w:rPr>
          <w:szCs w:val="28"/>
        </w:rPr>
        <w:t xml:space="preserve"> вы можете видеть главную форм</w:t>
      </w:r>
      <w:r w:rsidR="00107877">
        <w:rPr>
          <w:szCs w:val="28"/>
        </w:rPr>
        <w:t>у АРМ</w:t>
      </w:r>
      <w:r w:rsidR="00007D94">
        <w:rPr>
          <w:szCs w:val="28"/>
        </w:rPr>
        <w:t xml:space="preserve"> (Рис.</w:t>
      </w:r>
      <w:r w:rsidR="00E941F9">
        <w:rPr>
          <w:szCs w:val="28"/>
        </w:rPr>
        <w:t xml:space="preserve"> 3</w:t>
      </w:r>
      <w:r w:rsidR="00007D94">
        <w:rPr>
          <w:szCs w:val="28"/>
        </w:rPr>
        <w:t>)</w:t>
      </w:r>
      <w:r w:rsidR="009B7358">
        <w:rPr>
          <w:szCs w:val="28"/>
        </w:rPr>
        <w:t xml:space="preserve">. </w:t>
      </w:r>
    </w:p>
    <w:p w:rsidR="00E941F9" w:rsidRPr="00E941F9" w:rsidRDefault="00E941F9" w:rsidP="00E941F9">
      <w:pPr>
        <w:pStyle w:val="a4"/>
        <w:jc w:val="center"/>
      </w:pPr>
      <w:r w:rsidRPr="00E941F9">
        <w:t xml:space="preserve">Рисунок </w:t>
      </w:r>
      <w:r w:rsidR="009E54D2">
        <w:fldChar w:fldCharType="begin"/>
      </w:r>
      <w:r w:rsidR="009E54D2">
        <w:instrText xml:space="preserve"> SEQ Рисунок \* ARABIC </w:instrText>
      </w:r>
      <w:r w:rsidR="009E54D2">
        <w:fldChar w:fldCharType="separate"/>
      </w:r>
      <w:r w:rsidR="00FA3741">
        <w:rPr>
          <w:noProof/>
        </w:rPr>
        <w:t>3</w:t>
      </w:r>
      <w:r w:rsidR="009E54D2">
        <w:rPr>
          <w:noProof/>
        </w:rPr>
        <w:fldChar w:fldCharType="end"/>
      </w:r>
      <w:r w:rsidRPr="00E941F9">
        <w:t xml:space="preserve"> - Главная форма АРМ</w:t>
      </w:r>
    </w:p>
    <w:p w:rsidR="008F02B9" w:rsidRDefault="000F688D" w:rsidP="008F02B9">
      <w:pPr>
        <w:rPr>
          <w:b/>
        </w:rPr>
      </w:pPr>
      <w:r>
        <w:rPr>
          <w:szCs w:val="28"/>
        </w:rPr>
        <w:t>В верхней части окна располага</w:t>
      </w:r>
      <w:r w:rsidR="009B7AE5">
        <w:rPr>
          <w:szCs w:val="28"/>
        </w:rPr>
        <w:t>ю</w:t>
      </w:r>
      <w:r>
        <w:rPr>
          <w:szCs w:val="28"/>
        </w:rPr>
        <w:t xml:space="preserve">тся </w:t>
      </w:r>
      <w:r w:rsidR="009B7AE5">
        <w:rPr>
          <w:szCs w:val="28"/>
        </w:rPr>
        <w:t>параметры поиска документов</w:t>
      </w:r>
      <w:r>
        <w:rPr>
          <w:szCs w:val="28"/>
        </w:rPr>
        <w:t xml:space="preserve"> </w:t>
      </w:r>
      <w:r w:rsidRPr="008D513D">
        <w:rPr>
          <w:b/>
          <w:szCs w:val="28"/>
        </w:rPr>
        <w:t>[1]</w:t>
      </w:r>
      <w:r w:rsidR="009B7AE5">
        <w:rPr>
          <w:szCs w:val="28"/>
        </w:rPr>
        <w:t xml:space="preserve">, </w:t>
      </w:r>
      <w:r w:rsidR="009B08B8">
        <w:rPr>
          <w:szCs w:val="28"/>
        </w:rPr>
        <w:t>справа</w:t>
      </w:r>
      <w:r w:rsidR="009B08B8" w:rsidRPr="009B08B8">
        <w:rPr>
          <w:szCs w:val="28"/>
        </w:rPr>
        <w:t xml:space="preserve"> от него </w:t>
      </w:r>
      <w:r w:rsidR="009B08B8">
        <w:rPr>
          <w:szCs w:val="28"/>
        </w:rPr>
        <w:t xml:space="preserve">– подписанты выделенного документа из списка найденных </w:t>
      </w:r>
      <w:r w:rsidR="009B08B8" w:rsidRPr="008D513D">
        <w:rPr>
          <w:b/>
          <w:szCs w:val="28"/>
        </w:rPr>
        <w:t>[2]</w:t>
      </w:r>
      <w:r w:rsidR="009B08B8" w:rsidRPr="009B08B8">
        <w:rPr>
          <w:szCs w:val="28"/>
        </w:rPr>
        <w:t>,</w:t>
      </w:r>
      <w:r w:rsidR="009B08B8">
        <w:rPr>
          <w:szCs w:val="28"/>
        </w:rPr>
        <w:t xml:space="preserve"> </w:t>
      </w:r>
      <w:r w:rsidR="009B7AE5">
        <w:rPr>
          <w:szCs w:val="28"/>
        </w:rPr>
        <w:t xml:space="preserve">под </w:t>
      </w:r>
      <w:r w:rsidR="009B08B8">
        <w:rPr>
          <w:szCs w:val="28"/>
        </w:rPr>
        <w:t>параметрами поиска</w:t>
      </w:r>
      <w:r w:rsidRPr="000F688D">
        <w:rPr>
          <w:szCs w:val="28"/>
        </w:rPr>
        <w:t xml:space="preserve"> располагается </w:t>
      </w:r>
      <w:r w:rsidR="00544958" w:rsidRPr="00544958">
        <w:rPr>
          <w:szCs w:val="28"/>
        </w:rPr>
        <w:t>сп</w:t>
      </w:r>
      <w:bookmarkStart w:id="5" w:name="_GoBack"/>
      <w:bookmarkEnd w:id="5"/>
      <w:r w:rsidR="00544958" w:rsidRPr="00544958">
        <w:rPr>
          <w:szCs w:val="28"/>
        </w:rPr>
        <w:t xml:space="preserve">исок найденных </w:t>
      </w:r>
      <w:r w:rsidR="009B7AE5">
        <w:rPr>
          <w:szCs w:val="28"/>
        </w:rPr>
        <w:t>документов</w:t>
      </w:r>
      <w:r w:rsidR="00544958" w:rsidRPr="00544958">
        <w:rPr>
          <w:szCs w:val="28"/>
        </w:rPr>
        <w:t xml:space="preserve"> </w:t>
      </w:r>
      <w:r w:rsidR="00544958" w:rsidRPr="008D513D">
        <w:rPr>
          <w:b/>
          <w:szCs w:val="28"/>
        </w:rPr>
        <w:t>[</w:t>
      </w:r>
      <w:r w:rsidR="009B08B8">
        <w:rPr>
          <w:b/>
          <w:szCs w:val="28"/>
        </w:rPr>
        <w:t>3</w:t>
      </w:r>
      <w:r w:rsidR="00544958" w:rsidRPr="008D513D">
        <w:rPr>
          <w:b/>
          <w:szCs w:val="28"/>
        </w:rPr>
        <w:t>]</w:t>
      </w:r>
      <w:r w:rsidR="00544958">
        <w:rPr>
          <w:szCs w:val="28"/>
        </w:rPr>
        <w:t xml:space="preserve">, </w:t>
      </w:r>
      <w:r w:rsidR="009B7AE5">
        <w:rPr>
          <w:szCs w:val="28"/>
        </w:rPr>
        <w:t xml:space="preserve">под списком найденных документов располагается панель инструментов </w:t>
      </w:r>
      <w:r w:rsidR="009B7AE5" w:rsidRPr="00032E74">
        <w:rPr>
          <w:b/>
        </w:rPr>
        <w:t>[</w:t>
      </w:r>
      <w:r w:rsidR="009B08B8">
        <w:rPr>
          <w:b/>
        </w:rPr>
        <w:t>4</w:t>
      </w:r>
      <w:r w:rsidR="009B7AE5" w:rsidRPr="00125F51">
        <w:rPr>
          <w:b/>
        </w:rPr>
        <w:t>]</w:t>
      </w:r>
      <w:r w:rsidR="009B7AE5">
        <w:rPr>
          <w:b/>
        </w:rPr>
        <w:t>.</w:t>
      </w:r>
    </w:p>
    <w:p w:rsidR="007E2413" w:rsidRDefault="007E2413" w:rsidP="007E2413">
      <w:pPr>
        <w:pStyle w:val="1"/>
      </w:pPr>
      <w:bookmarkStart w:id="6" w:name="_Toc189058647"/>
      <w:r>
        <w:lastRenderedPageBreak/>
        <w:t>Работа с программой</w:t>
      </w:r>
      <w:bookmarkEnd w:id="6"/>
    </w:p>
    <w:p w:rsidR="007E2413" w:rsidRPr="007E2413" w:rsidRDefault="007E2413" w:rsidP="007E2413">
      <w:pPr>
        <w:pStyle w:val="2"/>
      </w:pPr>
      <w:bookmarkStart w:id="7" w:name="_Toc189058648"/>
      <w:r>
        <w:t>Поиск неподписанных документов</w:t>
      </w:r>
      <w:bookmarkEnd w:id="7"/>
    </w:p>
    <w:p w:rsidR="009B7AE5" w:rsidRDefault="009B7AE5" w:rsidP="008F02B9">
      <w:pPr>
        <w:rPr>
          <w:szCs w:val="28"/>
        </w:rPr>
      </w:pPr>
      <w:r>
        <w:rPr>
          <w:szCs w:val="28"/>
        </w:rPr>
        <w:t xml:space="preserve">Для поиска неподписанных документов необходимо указать параметры поиска и нажать кнопку </w:t>
      </w:r>
      <w:r w:rsidR="00FA3741">
        <w:rPr>
          <w:noProof/>
          <w:szCs w:val="28"/>
        </w:rPr>
        <w:drawing>
          <wp:inline distT="0" distB="0" distL="0" distR="0">
            <wp:extent cx="1885950" cy="219075"/>
            <wp:effectExtent l="0" t="0" r="0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. Искать неподписанные документы можно по </w:t>
      </w:r>
      <w:r w:rsidR="00B360A0">
        <w:rPr>
          <w:szCs w:val="28"/>
        </w:rPr>
        <w:t xml:space="preserve">дате создания, </w:t>
      </w:r>
      <w:r>
        <w:rPr>
          <w:szCs w:val="28"/>
        </w:rPr>
        <w:t>типу документа</w:t>
      </w:r>
      <w:r w:rsidR="00B360A0">
        <w:rPr>
          <w:szCs w:val="28"/>
        </w:rPr>
        <w:t xml:space="preserve"> (выгрузки)</w:t>
      </w:r>
      <w:r>
        <w:rPr>
          <w:szCs w:val="28"/>
        </w:rPr>
        <w:t>, типу шаблона и виду документа</w:t>
      </w:r>
      <w:r w:rsidR="00B360A0">
        <w:rPr>
          <w:szCs w:val="28"/>
        </w:rPr>
        <w:t>. Также доступна возможность фильтрации документов по признаку отсутствия подписи пользователя или подписи МО.</w:t>
      </w:r>
    </w:p>
    <w:p w:rsidR="007E2413" w:rsidRDefault="007E2413" w:rsidP="007E2413">
      <w:pPr>
        <w:pStyle w:val="2"/>
      </w:pPr>
      <w:bookmarkStart w:id="8" w:name="_Toc189058649"/>
      <w:r>
        <w:t>Подписание документов</w:t>
      </w:r>
      <w:bookmarkEnd w:id="8"/>
    </w:p>
    <w:p w:rsidR="00B360A0" w:rsidRDefault="00B360A0" w:rsidP="008F02B9">
      <w:pPr>
        <w:rPr>
          <w:szCs w:val="28"/>
        </w:rPr>
      </w:pPr>
      <w:r>
        <w:rPr>
          <w:szCs w:val="28"/>
        </w:rPr>
        <w:t xml:space="preserve">Для того чтобы подписать найденные документы, необходимо выбрать их в списке и нажать на кнопку </w:t>
      </w:r>
      <w:r w:rsidR="00FA3741">
        <w:rPr>
          <w:noProof/>
          <w:szCs w:val="28"/>
        </w:rPr>
        <w:drawing>
          <wp:inline distT="0" distB="0" distL="0" distR="0">
            <wp:extent cx="781050" cy="190500"/>
            <wp:effectExtent l="0" t="0" r="0" b="0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. Документы можно выбирать вручную либо</w:t>
      </w:r>
      <w:r w:rsidR="00936CB6">
        <w:rPr>
          <w:szCs w:val="28"/>
        </w:rPr>
        <w:t xml:space="preserve"> проставить отметки сразу на всех</w:t>
      </w:r>
      <w:r>
        <w:rPr>
          <w:szCs w:val="28"/>
        </w:rPr>
        <w:t xml:space="preserve">, нажав на </w:t>
      </w:r>
      <w:r w:rsidR="00FA3741">
        <w:rPr>
          <w:noProof/>
          <w:szCs w:val="28"/>
        </w:rPr>
        <w:drawing>
          <wp:inline distT="0" distB="0" distL="0" distR="0">
            <wp:extent cx="828675" cy="190500"/>
            <wp:effectExtent l="0" t="0" r="9525" b="0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.</w:t>
      </w:r>
    </w:p>
    <w:p w:rsidR="00882045" w:rsidRDefault="00882045" w:rsidP="008F02B9">
      <w:pPr>
        <w:rPr>
          <w:szCs w:val="28"/>
        </w:rPr>
      </w:pPr>
      <w:r>
        <w:rPr>
          <w:szCs w:val="28"/>
        </w:rPr>
        <w:t xml:space="preserve">Если требуется открыть какой-либо документ из списка найденных, необходимо нажать на кнопку </w:t>
      </w:r>
      <w:r w:rsidR="00FA3741">
        <w:rPr>
          <w:noProof/>
          <w:szCs w:val="28"/>
        </w:rPr>
        <w:drawing>
          <wp:inline distT="0" distB="0" distL="0" distR="0">
            <wp:extent cx="1133475" cy="209550"/>
            <wp:effectExtent l="0" t="0" r="9525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. В результате открывается </w:t>
      </w:r>
      <w:r w:rsidR="0052293D">
        <w:rPr>
          <w:szCs w:val="28"/>
        </w:rPr>
        <w:t>редактор документа</w:t>
      </w:r>
      <w:r>
        <w:rPr>
          <w:szCs w:val="28"/>
        </w:rPr>
        <w:t xml:space="preserve"> (Рис. 4).</w:t>
      </w:r>
    </w:p>
    <w:p w:rsidR="00882045" w:rsidRDefault="00FA3741" w:rsidP="008F02B9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34075" cy="1847850"/>
            <wp:effectExtent l="0" t="0" r="9525" b="0"/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3D" w:rsidRPr="0052293D" w:rsidRDefault="0052293D" w:rsidP="0052293D">
      <w:pPr>
        <w:pStyle w:val="a4"/>
        <w:jc w:val="center"/>
      </w:pPr>
      <w:r w:rsidRPr="00E941F9">
        <w:t xml:space="preserve">Рисунок </w:t>
      </w:r>
      <w:r w:rsidR="007E2413">
        <w:t>4</w:t>
      </w:r>
      <w:r>
        <w:t xml:space="preserve"> – Редактор документа</w:t>
      </w:r>
    </w:p>
    <w:p w:rsidR="00D84911" w:rsidRPr="007E2413" w:rsidRDefault="007E2413" w:rsidP="007E2413">
      <w:pPr>
        <w:rPr>
          <w:szCs w:val="28"/>
        </w:rPr>
      </w:pPr>
      <w:r>
        <w:rPr>
          <w:szCs w:val="28"/>
        </w:rPr>
        <w:t>В редакторе документа можно изменить</w:t>
      </w:r>
      <w:r w:rsidR="00882045">
        <w:rPr>
          <w:szCs w:val="28"/>
        </w:rPr>
        <w:t xml:space="preserve"> значения полей (если документ не подписан другими пользователями) и подписать документ ЭП по кнопке </w:t>
      </w:r>
      <w:r w:rsidR="00FA3741">
        <w:rPr>
          <w:noProof/>
          <w:szCs w:val="28"/>
        </w:rPr>
        <w:drawing>
          <wp:inline distT="0" distB="0" distL="0" distR="0">
            <wp:extent cx="714375" cy="657225"/>
            <wp:effectExtent l="0" t="0" r="9525" b="9525"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045">
        <w:rPr>
          <w:szCs w:val="28"/>
        </w:rPr>
        <w:t>.</w:t>
      </w:r>
    </w:p>
    <w:sectPr w:rsidR="00D84911" w:rsidRPr="007E2413" w:rsidSect="00C41DD1">
      <w:footerReference w:type="default" r:id="rId1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D2" w:rsidRDefault="009E54D2">
      <w:r>
        <w:separator/>
      </w:r>
    </w:p>
  </w:endnote>
  <w:endnote w:type="continuationSeparator" w:id="0">
    <w:p w:rsidR="009E54D2" w:rsidRDefault="009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0C" w:rsidRDefault="0031130C" w:rsidP="00520BCA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B08B8">
      <w:rPr>
        <w:rStyle w:val="a7"/>
        <w:noProof/>
      </w:rPr>
      <w:t>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D2" w:rsidRDefault="009E54D2">
      <w:r>
        <w:separator/>
      </w:r>
    </w:p>
  </w:footnote>
  <w:footnote w:type="continuationSeparator" w:id="0">
    <w:p w:rsidR="009E54D2" w:rsidRDefault="009E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D70"/>
    <w:multiLevelType w:val="hybridMultilevel"/>
    <w:tmpl w:val="13DC1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97EF0"/>
    <w:multiLevelType w:val="hybridMultilevel"/>
    <w:tmpl w:val="0528419E"/>
    <w:lvl w:ilvl="0" w:tplc="6D18C51A">
      <w:start w:val="1"/>
      <w:numFmt w:val="bullet"/>
      <w:lvlText w:val=""/>
      <w:lvlJc w:val="left"/>
      <w:pPr>
        <w:tabs>
          <w:tab w:val="num" w:pos="766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E35C4"/>
    <w:multiLevelType w:val="hybridMultilevel"/>
    <w:tmpl w:val="9E6C0D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296A93"/>
    <w:multiLevelType w:val="multilevel"/>
    <w:tmpl w:val="C2360C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A5295C"/>
    <w:multiLevelType w:val="hybridMultilevel"/>
    <w:tmpl w:val="C7663498"/>
    <w:lvl w:ilvl="0" w:tplc="6D18C51A">
      <w:start w:val="1"/>
      <w:numFmt w:val="bullet"/>
      <w:lvlText w:val=""/>
      <w:lvlJc w:val="left"/>
      <w:pPr>
        <w:tabs>
          <w:tab w:val="num" w:pos="766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B5492F"/>
    <w:multiLevelType w:val="hybridMultilevel"/>
    <w:tmpl w:val="8FF88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AC0792F"/>
    <w:multiLevelType w:val="hybridMultilevel"/>
    <w:tmpl w:val="8F6ED478"/>
    <w:lvl w:ilvl="0" w:tplc="FFFFFFFF">
      <w:start w:val="1"/>
      <w:numFmt w:val="bullet"/>
      <w:pStyle w:val="TableItemizedList"/>
      <w:lvlText w:val="-"/>
      <w:lvlJc w:val="left"/>
      <w:pPr>
        <w:tabs>
          <w:tab w:val="num" w:pos="293"/>
        </w:tabs>
        <w:ind w:left="293" w:hanging="113"/>
      </w:pPr>
      <w:rPr>
        <w:rFonts w:ascii="Arial" w:hAnsi="Aria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5800"/>
    <w:multiLevelType w:val="multilevel"/>
    <w:tmpl w:val="21226A9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2D588F"/>
    <w:multiLevelType w:val="hybridMultilevel"/>
    <w:tmpl w:val="5BB8F9F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A6C36B9"/>
    <w:multiLevelType w:val="hybridMultilevel"/>
    <w:tmpl w:val="232807AE"/>
    <w:lvl w:ilvl="0" w:tplc="2C9CD57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7F69C8"/>
    <w:multiLevelType w:val="multilevel"/>
    <w:tmpl w:val="232807AE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781F9B"/>
    <w:multiLevelType w:val="hybridMultilevel"/>
    <w:tmpl w:val="51385C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3881584"/>
    <w:multiLevelType w:val="hybridMultilevel"/>
    <w:tmpl w:val="B42C9D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1226A9B0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B8455C"/>
    <w:multiLevelType w:val="hybridMultilevel"/>
    <w:tmpl w:val="21226A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6DE1EA7"/>
    <w:multiLevelType w:val="multilevel"/>
    <w:tmpl w:val="E59AE070"/>
    <w:lvl w:ilvl="0">
      <w:start w:val="1"/>
      <w:numFmt w:val="decimal"/>
      <w:lvlText w:val="%1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76F6C09"/>
    <w:multiLevelType w:val="hybridMultilevel"/>
    <w:tmpl w:val="6A107C30"/>
    <w:lvl w:ilvl="0" w:tplc="CB90FC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10448"/>
    <w:multiLevelType w:val="hybridMultilevel"/>
    <w:tmpl w:val="FDA2B56E"/>
    <w:lvl w:ilvl="0" w:tplc="A33CAF1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12057"/>
    <w:multiLevelType w:val="hybridMultilevel"/>
    <w:tmpl w:val="135C1BC6"/>
    <w:lvl w:ilvl="0" w:tplc="CB90FC8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E630B"/>
    <w:multiLevelType w:val="hybridMultilevel"/>
    <w:tmpl w:val="EC983B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2F8711D"/>
    <w:multiLevelType w:val="hybridMultilevel"/>
    <w:tmpl w:val="E59AE070"/>
    <w:lvl w:ilvl="0" w:tplc="73A29164">
      <w:start w:val="1"/>
      <w:numFmt w:val="decimal"/>
      <w:lvlText w:val="%1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92B43C5"/>
    <w:multiLevelType w:val="multilevel"/>
    <w:tmpl w:val="2ADC8D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- 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Restart w:val="0"/>
      <w:suff w:val="space"/>
      <w:lvlText w:val="Таблица - 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54F7029"/>
    <w:multiLevelType w:val="multilevel"/>
    <w:tmpl w:val="303A809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AB97AB7"/>
    <w:multiLevelType w:val="hybridMultilevel"/>
    <w:tmpl w:val="07CEB9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BA74E5"/>
    <w:multiLevelType w:val="multilevel"/>
    <w:tmpl w:val="96E8E5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- 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Restart w:val="0"/>
      <w:suff w:val="space"/>
      <w:lvlText w:val="Таблица - 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0B05396"/>
    <w:multiLevelType w:val="hybridMultilevel"/>
    <w:tmpl w:val="B6BA9046"/>
    <w:lvl w:ilvl="0" w:tplc="CB90FC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83FB3"/>
    <w:multiLevelType w:val="multilevel"/>
    <w:tmpl w:val="51385CB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0F0040E"/>
    <w:multiLevelType w:val="hybridMultilevel"/>
    <w:tmpl w:val="BCFEED3E"/>
    <w:lvl w:ilvl="0" w:tplc="52C26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3C6D39"/>
    <w:multiLevelType w:val="hybridMultilevel"/>
    <w:tmpl w:val="B868F320"/>
    <w:lvl w:ilvl="0" w:tplc="DAE2CB1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DD5EF508">
      <w:start w:val="1"/>
      <w:numFmt w:val="decimal"/>
      <w:lvlText w:val="%2)"/>
      <w:lvlJc w:val="left"/>
      <w:pPr>
        <w:tabs>
          <w:tab w:val="num" w:pos="1837"/>
        </w:tabs>
        <w:ind w:left="1837" w:hanging="3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83840AF"/>
    <w:multiLevelType w:val="hybridMultilevel"/>
    <w:tmpl w:val="914443FC"/>
    <w:lvl w:ilvl="0" w:tplc="6D18C51A">
      <w:start w:val="1"/>
      <w:numFmt w:val="bullet"/>
      <w:lvlText w:val=""/>
      <w:lvlJc w:val="left"/>
      <w:pPr>
        <w:tabs>
          <w:tab w:val="num" w:pos="57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778B5"/>
    <w:multiLevelType w:val="hybridMultilevel"/>
    <w:tmpl w:val="F29A930E"/>
    <w:lvl w:ilvl="0" w:tplc="F4EA7AC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30" w15:restartNumberingAfterBreak="0">
    <w:nsid w:val="7C1326B4"/>
    <w:multiLevelType w:val="hybridMultilevel"/>
    <w:tmpl w:val="119291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D766667"/>
    <w:multiLevelType w:val="hybridMultilevel"/>
    <w:tmpl w:val="808ACA38"/>
    <w:lvl w:ilvl="0" w:tplc="2C9CD5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27"/>
  </w:num>
  <w:num w:numId="5">
    <w:abstractNumId w:val="5"/>
  </w:num>
  <w:num w:numId="6">
    <w:abstractNumId w:val="19"/>
  </w:num>
  <w:num w:numId="7">
    <w:abstractNumId w:val="30"/>
  </w:num>
  <w:num w:numId="8">
    <w:abstractNumId w:val="14"/>
  </w:num>
  <w:num w:numId="9">
    <w:abstractNumId w:val="13"/>
  </w:num>
  <w:num w:numId="10">
    <w:abstractNumId w:val="7"/>
  </w:num>
  <w:num w:numId="11">
    <w:abstractNumId w:val="11"/>
  </w:num>
  <w:num w:numId="12">
    <w:abstractNumId w:val="25"/>
  </w:num>
  <w:num w:numId="13">
    <w:abstractNumId w:val="31"/>
  </w:num>
  <w:num w:numId="14">
    <w:abstractNumId w:val="9"/>
  </w:num>
  <w:num w:numId="15">
    <w:abstractNumId w:val="21"/>
  </w:num>
  <w:num w:numId="16">
    <w:abstractNumId w:val="21"/>
  </w:num>
  <w:num w:numId="17">
    <w:abstractNumId w:val="21"/>
  </w:num>
  <w:num w:numId="18">
    <w:abstractNumId w:val="22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16"/>
  </w:num>
  <w:num w:numId="32">
    <w:abstractNumId w:val="28"/>
  </w:num>
  <w:num w:numId="33">
    <w:abstractNumId w:val="4"/>
  </w:num>
  <w:num w:numId="34">
    <w:abstractNumId w:val="1"/>
  </w:num>
  <w:num w:numId="35">
    <w:abstractNumId w:val="6"/>
  </w:num>
  <w:num w:numId="36">
    <w:abstractNumId w:val="20"/>
  </w:num>
  <w:num w:numId="37">
    <w:abstractNumId w:val="24"/>
  </w:num>
  <w:num w:numId="38">
    <w:abstractNumId w:val="15"/>
  </w:num>
  <w:num w:numId="39">
    <w:abstractNumId w:val="23"/>
  </w:num>
  <w:num w:numId="40">
    <w:abstractNumId w:val="0"/>
  </w:num>
  <w:num w:numId="41">
    <w:abstractNumId w:val="3"/>
  </w:num>
  <w:num w:numId="42">
    <w:abstractNumId w:val="17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41"/>
    <w:rsid w:val="00003BA2"/>
    <w:rsid w:val="000051A4"/>
    <w:rsid w:val="00007578"/>
    <w:rsid w:val="00007D94"/>
    <w:rsid w:val="000203D8"/>
    <w:rsid w:val="0002544E"/>
    <w:rsid w:val="00032570"/>
    <w:rsid w:val="00032E74"/>
    <w:rsid w:val="00034A3F"/>
    <w:rsid w:val="000360E9"/>
    <w:rsid w:val="000458A7"/>
    <w:rsid w:val="00051FCD"/>
    <w:rsid w:val="000539FD"/>
    <w:rsid w:val="000571D9"/>
    <w:rsid w:val="0006026E"/>
    <w:rsid w:val="00063FAB"/>
    <w:rsid w:val="0008250D"/>
    <w:rsid w:val="00097BCE"/>
    <w:rsid w:val="000B1947"/>
    <w:rsid w:val="000B3466"/>
    <w:rsid w:val="000C2987"/>
    <w:rsid w:val="000C6C24"/>
    <w:rsid w:val="000E22AC"/>
    <w:rsid w:val="000E3896"/>
    <w:rsid w:val="000E4B0B"/>
    <w:rsid w:val="000E4C18"/>
    <w:rsid w:val="000E69F4"/>
    <w:rsid w:val="000F688D"/>
    <w:rsid w:val="00100CCB"/>
    <w:rsid w:val="001016A9"/>
    <w:rsid w:val="00107877"/>
    <w:rsid w:val="001150FB"/>
    <w:rsid w:val="001235FD"/>
    <w:rsid w:val="00125F51"/>
    <w:rsid w:val="00137BCE"/>
    <w:rsid w:val="0014036A"/>
    <w:rsid w:val="00144E02"/>
    <w:rsid w:val="0015065B"/>
    <w:rsid w:val="00154F42"/>
    <w:rsid w:val="00156377"/>
    <w:rsid w:val="00166384"/>
    <w:rsid w:val="00170E92"/>
    <w:rsid w:val="001822C3"/>
    <w:rsid w:val="00184DC7"/>
    <w:rsid w:val="00197E9C"/>
    <w:rsid w:val="001B1477"/>
    <w:rsid w:val="001B562F"/>
    <w:rsid w:val="001C27B3"/>
    <w:rsid w:val="001C683E"/>
    <w:rsid w:val="001D766F"/>
    <w:rsid w:val="001E0810"/>
    <w:rsid w:val="001E3AEB"/>
    <w:rsid w:val="001E51BD"/>
    <w:rsid w:val="001E6303"/>
    <w:rsid w:val="001E736F"/>
    <w:rsid w:val="001E7DD5"/>
    <w:rsid w:val="001F1C5E"/>
    <w:rsid w:val="001F3812"/>
    <w:rsid w:val="001F7411"/>
    <w:rsid w:val="002039AE"/>
    <w:rsid w:val="0021131F"/>
    <w:rsid w:val="002435B2"/>
    <w:rsid w:val="00243A71"/>
    <w:rsid w:val="00250A42"/>
    <w:rsid w:val="002757D9"/>
    <w:rsid w:val="002824F7"/>
    <w:rsid w:val="00294B82"/>
    <w:rsid w:val="002966EB"/>
    <w:rsid w:val="002A28B7"/>
    <w:rsid w:val="002A5AF7"/>
    <w:rsid w:val="002B1D21"/>
    <w:rsid w:val="002B28E7"/>
    <w:rsid w:val="002D4440"/>
    <w:rsid w:val="002E6BD0"/>
    <w:rsid w:val="0031130C"/>
    <w:rsid w:val="00311630"/>
    <w:rsid w:val="00317372"/>
    <w:rsid w:val="00322F66"/>
    <w:rsid w:val="00323D22"/>
    <w:rsid w:val="0033317A"/>
    <w:rsid w:val="00342680"/>
    <w:rsid w:val="00346132"/>
    <w:rsid w:val="00355F11"/>
    <w:rsid w:val="00361EFC"/>
    <w:rsid w:val="00373970"/>
    <w:rsid w:val="00384994"/>
    <w:rsid w:val="003861F4"/>
    <w:rsid w:val="003A21C8"/>
    <w:rsid w:val="003D6FE0"/>
    <w:rsid w:val="003E0891"/>
    <w:rsid w:val="004001D4"/>
    <w:rsid w:val="004127AB"/>
    <w:rsid w:val="004206B1"/>
    <w:rsid w:val="00430141"/>
    <w:rsid w:val="0043589F"/>
    <w:rsid w:val="00444017"/>
    <w:rsid w:val="00463839"/>
    <w:rsid w:val="00463AAD"/>
    <w:rsid w:val="004710AE"/>
    <w:rsid w:val="00476382"/>
    <w:rsid w:val="00480115"/>
    <w:rsid w:val="0048696A"/>
    <w:rsid w:val="004C0FEF"/>
    <w:rsid w:val="004C1224"/>
    <w:rsid w:val="004C5769"/>
    <w:rsid w:val="004D0536"/>
    <w:rsid w:val="004D08DE"/>
    <w:rsid w:val="004D6DB4"/>
    <w:rsid w:val="004E06C8"/>
    <w:rsid w:val="004E0FB2"/>
    <w:rsid w:val="004E1B28"/>
    <w:rsid w:val="004E4BBA"/>
    <w:rsid w:val="004F66BF"/>
    <w:rsid w:val="0050205C"/>
    <w:rsid w:val="00502C0B"/>
    <w:rsid w:val="00510F69"/>
    <w:rsid w:val="00520BCA"/>
    <w:rsid w:val="0052293D"/>
    <w:rsid w:val="005272EC"/>
    <w:rsid w:val="00544958"/>
    <w:rsid w:val="005509B2"/>
    <w:rsid w:val="00557F1A"/>
    <w:rsid w:val="00560133"/>
    <w:rsid w:val="00563BBC"/>
    <w:rsid w:val="00563CBA"/>
    <w:rsid w:val="00571F15"/>
    <w:rsid w:val="0058070B"/>
    <w:rsid w:val="0058380E"/>
    <w:rsid w:val="005A5C97"/>
    <w:rsid w:val="005B0DD0"/>
    <w:rsid w:val="005B21EB"/>
    <w:rsid w:val="005B5948"/>
    <w:rsid w:val="005B651A"/>
    <w:rsid w:val="005B76AE"/>
    <w:rsid w:val="005D03EF"/>
    <w:rsid w:val="005D1239"/>
    <w:rsid w:val="005D3990"/>
    <w:rsid w:val="005D6B1E"/>
    <w:rsid w:val="005E3F8D"/>
    <w:rsid w:val="005F2DBA"/>
    <w:rsid w:val="005F5597"/>
    <w:rsid w:val="005F5ACD"/>
    <w:rsid w:val="00600E1A"/>
    <w:rsid w:val="00607E9A"/>
    <w:rsid w:val="00612414"/>
    <w:rsid w:val="00612D0B"/>
    <w:rsid w:val="006155C3"/>
    <w:rsid w:val="00621DDD"/>
    <w:rsid w:val="00634B37"/>
    <w:rsid w:val="00640786"/>
    <w:rsid w:val="00644959"/>
    <w:rsid w:val="00644D4A"/>
    <w:rsid w:val="00646AFE"/>
    <w:rsid w:val="00652A9D"/>
    <w:rsid w:val="006557AA"/>
    <w:rsid w:val="00672F33"/>
    <w:rsid w:val="006749C6"/>
    <w:rsid w:val="0067779F"/>
    <w:rsid w:val="00697A3C"/>
    <w:rsid w:val="006A0BE0"/>
    <w:rsid w:val="006A3AB0"/>
    <w:rsid w:val="006B708A"/>
    <w:rsid w:val="006C04CD"/>
    <w:rsid w:val="006C7883"/>
    <w:rsid w:val="006D1BD9"/>
    <w:rsid w:val="006D5469"/>
    <w:rsid w:val="006E405B"/>
    <w:rsid w:val="006F52F8"/>
    <w:rsid w:val="006F6B71"/>
    <w:rsid w:val="007007EA"/>
    <w:rsid w:val="00703D28"/>
    <w:rsid w:val="0071795F"/>
    <w:rsid w:val="00722DB9"/>
    <w:rsid w:val="00732C77"/>
    <w:rsid w:val="00745917"/>
    <w:rsid w:val="00746977"/>
    <w:rsid w:val="00750AA2"/>
    <w:rsid w:val="00751361"/>
    <w:rsid w:val="00756A07"/>
    <w:rsid w:val="00756EB7"/>
    <w:rsid w:val="007772C1"/>
    <w:rsid w:val="00780463"/>
    <w:rsid w:val="00781779"/>
    <w:rsid w:val="007838CC"/>
    <w:rsid w:val="00786FB5"/>
    <w:rsid w:val="007922E6"/>
    <w:rsid w:val="00793884"/>
    <w:rsid w:val="007D130C"/>
    <w:rsid w:val="007D3B85"/>
    <w:rsid w:val="007D4523"/>
    <w:rsid w:val="007D62E6"/>
    <w:rsid w:val="007E2413"/>
    <w:rsid w:val="007E24E3"/>
    <w:rsid w:val="00800C92"/>
    <w:rsid w:val="00800F5F"/>
    <w:rsid w:val="00803C3E"/>
    <w:rsid w:val="008108A5"/>
    <w:rsid w:val="0081190B"/>
    <w:rsid w:val="00811C12"/>
    <w:rsid w:val="00820741"/>
    <w:rsid w:val="008216DC"/>
    <w:rsid w:val="0083366C"/>
    <w:rsid w:val="008352DD"/>
    <w:rsid w:val="008361D1"/>
    <w:rsid w:val="00857AF2"/>
    <w:rsid w:val="00857FB8"/>
    <w:rsid w:val="00865840"/>
    <w:rsid w:val="00866423"/>
    <w:rsid w:val="00870B7E"/>
    <w:rsid w:val="00882045"/>
    <w:rsid w:val="0089589F"/>
    <w:rsid w:val="008A4AB9"/>
    <w:rsid w:val="008C21BE"/>
    <w:rsid w:val="008C41F3"/>
    <w:rsid w:val="008C4F9B"/>
    <w:rsid w:val="008D120C"/>
    <w:rsid w:val="008D513D"/>
    <w:rsid w:val="008D6014"/>
    <w:rsid w:val="008D7B7D"/>
    <w:rsid w:val="008F02B9"/>
    <w:rsid w:val="008F4F92"/>
    <w:rsid w:val="009128A5"/>
    <w:rsid w:val="009140FF"/>
    <w:rsid w:val="00915478"/>
    <w:rsid w:val="009177D1"/>
    <w:rsid w:val="009201B6"/>
    <w:rsid w:val="00923D03"/>
    <w:rsid w:val="00933D9F"/>
    <w:rsid w:val="00936CB6"/>
    <w:rsid w:val="00942BE7"/>
    <w:rsid w:val="009431F4"/>
    <w:rsid w:val="00946891"/>
    <w:rsid w:val="00950633"/>
    <w:rsid w:val="009517C8"/>
    <w:rsid w:val="00957827"/>
    <w:rsid w:val="00957E41"/>
    <w:rsid w:val="0096351F"/>
    <w:rsid w:val="009738E5"/>
    <w:rsid w:val="009763EF"/>
    <w:rsid w:val="00983997"/>
    <w:rsid w:val="00992269"/>
    <w:rsid w:val="009A3617"/>
    <w:rsid w:val="009B08B8"/>
    <w:rsid w:val="009B1326"/>
    <w:rsid w:val="009B59FF"/>
    <w:rsid w:val="009B7358"/>
    <w:rsid w:val="009B7AE5"/>
    <w:rsid w:val="009C45DE"/>
    <w:rsid w:val="009E54D2"/>
    <w:rsid w:val="009E615D"/>
    <w:rsid w:val="009F4E80"/>
    <w:rsid w:val="00A00A69"/>
    <w:rsid w:val="00A2066F"/>
    <w:rsid w:val="00A3425E"/>
    <w:rsid w:val="00A50B41"/>
    <w:rsid w:val="00A6145A"/>
    <w:rsid w:val="00A65370"/>
    <w:rsid w:val="00A7078F"/>
    <w:rsid w:val="00A74FC0"/>
    <w:rsid w:val="00A768F9"/>
    <w:rsid w:val="00A85ADF"/>
    <w:rsid w:val="00A9204B"/>
    <w:rsid w:val="00A93FF9"/>
    <w:rsid w:val="00AA07F2"/>
    <w:rsid w:val="00AC0351"/>
    <w:rsid w:val="00AE37EE"/>
    <w:rsid w:val="00B01337"/>
    <w:rsid w:val="00B04557"/>
    <w:rsid w:val="00B2170D"/>
    <w:rsid w:val="00B257F7"/>
    <w:rsid w:val="00B360A0"/>
    <w:rsid w:val="00B3704C"/>
    <w:rsid w:val="00B463D6"/>
    <w:rsid w:val="00B50C70"/>
    <w:rsid w:val="00B559ED"/>
    <w:rsid w:val="00B71D0E"/>
    <w:rsid w:val="00B72B40"/>
    <w:rsid w:val="00B743A0"/>
    <w:rsid w:val="00B77E4F"/>
    <w:rsid w:val="00B922B0"/>
    <w:rsid w:val="00B92D93"/>
    <w:rsid w:val="00BA3977"/>
    <w:rsid w:val="00BA588F"/>
    <w:rsid w:val="00BA5EFA"/>
    <w:rsid w:val="00BA6DFA"/>
    <w:rsid w:val="00BB6D05"/>
    <w:rsid w:val="00BC0212"/>
    <w:rsid w:val="00BC1A86"/>
    <w:rsid w:val="00BC560B"/>
    <w:rsid w:val="00BE5E6A"/>
    <w:rsid w:val="00BF029E"/>
    <w:rsid w:val="00C00F96"/>
    <w:rsid w:val="00C079F9"/>
    <w:rsid w:val="00C11BF2"/>
    <w:rsid w:val="00C1306C"/>
    <w:rsid w:val="00C16638"/>
    <w:rsid w:val="00C27AE9"/>
    <w:rsid w:val="00C32DB0"/>
    <w:rsid w:val="00C41DD1"/>
    <w:rsid w:val="00C45B68"/>
    <w:rsid w:val="00C4698C"/>
    <w:rsid w:val="00C55A26"/>
    <w:rsid w:val="00C61849"/>
    <w:rsid w:val="00C67AAA"/>
    <w:rsid w:val="00C70EFA"/>
    <w:rsid w:val="00C830B3"/>
    <w:rsid w:val="00C87B33"/>
    <w:rsid w:val="00C919F5"/>
    <w:rsid w:val="00C96B4A"/>
    <w:rsid w:val="00CA5785"/>
    <w:rsid w:val="00CB7786"/>
    <w:rsid w:val="00CD02DE"/>
    <w:rsid w:val="00CE7796"/>
    <w:rsid w:val="00CF66AF"/>
    <w:rsid w:val="00D05E99"/>
    <w:rsid w:val="00D174F2"/>
    <w:rsid w:val="00D20D3E"/>
    <w:rsid w:val="00D21B99"/>
    <w:rsid w:val="00D24CDC"/>
    <w:rsid w:val="00D2797D"/>
    <w:rsid w:val="00D27CB3"/>
    <w:rsid w:val="00D35511"/>
    <w:rsid w:val="00D42F96"/>
    <w:rsid w:val="00D53B6F"/>
    <w:rsid w:val="00D54717"/>
    <w:rsid w:val="00D63239"/>
    <w:rsid w:val="00D71FE6"/>
    <w:rsid w:val="00D72509"/>
    <w:rsid w:val="00D77C27"/>
    <w:rsid w:val="00D8076A"/>
    <w:rsid w:val="00D8127A"/>
    <w:rsid w:val="00D83760"/>
    <w:rsid w:val="00D84911"/>
    <w:rsid w:val="00D9789B"/>
    <w:rsid w:val="00DB2082"/>
    <w:rsid w:val="00DB22F6"/>
    <w:rsid w:val="00DC1CC3"/>
    <w:rsid w:val="00DC1EAD"/>
    <w:rsid w:val="00DC4E3A"/>
    <w:rsid w:val="00DD2C52"/>
    <w:rsid w:val="00DD6743"/>
    <w:rsid w:val="00DD7123"/>
    <w:rsid w:val="00DE00E1"/>
    <w:rsid w:val="00DF0098"/>
    <w:rsid w:val="00E00B31"/>
    <w:rsid w:val="00E132DF"/>
    <w:rsid w:val="00E13C6C"/>
    <w:rsid w:val="00E144AD"/>
    <w:rsid w:val="00E17B17"/>
    <w:rsid w:val="00E20DFC"/>
    <w:rsid w:val="00E33A82"/>
    <w:rsid w:val="00E3632F"/>
    <w:rsid w:val="00E407AF"/>
    <w:rsid w:val="00E430A1"/>
    <w:rsid w:val="00E517AC"/>
    <w:rsid w:val="00E70A16"/>
    <w:rsid w:val="00E84BFD"/>
    <w:rsid w:val="00E941F9"/>
    <w:rsid w:val="00EA0716"/>
    <w:rsid w:val="00EA0945"/>
    <w:rsid w:val="00EB2640"/>
    <w:rsid w:val="00EB37F1"/>
    <w:rsid w:val="00EB46A4"/>
    <w:rsid w:val="00EB5373"/>
    <w:rsid w:val="00EC2CE6"/>
    <w:rsid w:val="00ED19EA"/>
    <w:rsid w:val="00ED3D17"/>
    <w:rsid w:val="00EF1754"/>
    <w:rsid w:val="00EF5197"/>
    <w:rsid w:val="00F0414C"/>
    <w:rsid w:val="00F068D4"/>
    <w:rsid w:val="00F133CF"/>
    <w:rsid w:val="00F15C93"/>
    <w:rsid w:val="00F25FAC"/>
    <w:rsid w:val="00F270F9"/>
    <w:rsid w:val="00F2785E"/>
    <w:rsid w:val="00F30501"/>
    <w:rsid w:val="00F56C63"/>
    <w:rsid w:val="00F5795D"/>
    <w:rsid w:val="00F57F1E"/>
    <w:rsid w:val="00F8265F"/>
    <w:rsid w:val="00F82898"/>
    <w:rsid w:val="00F82EFA"/>
    <w:rsid w:val="00F91F47"/>
    <w:rsid w:val="00F93C9B"/>
    <w:rsid w:val="00F979F2"/>
    <w:rsid w:val="00FA3741"/>
    <w:rsid w:val="00FA5996"/>
    <w:rsid w:val="00FB159A"/>
    <w:rsid w:val="00FB6F76"/>
    <w:rsid w:val="00FB70D6"/>
    <w:rsid w:val="00FC005F"/>
    <w:rsid w:val="00FC3DF7"/>
    <w:rsid w:val="00FC5414"/>
    <w:rsid w:val="00FC6A9D"/>
    <w:rsid w:val="00FD1A00"/>
    <w:rsid w:val="00FD4D0E"/>
    <w:rsid w:val="00FD5FA8"/>
    <w:rsid w:val="00FD7E59"/>
    <w:rsid w:val="00FF139A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680F0"/>
  <w15:chartTrackingRefBased/>
  <w15:docId w15:val="{8999141E-E7E8-4679-A570-E916BB2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41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next w:val="a"/>
    <w:qFormat/>
    <w:rsid w:val="005B0DD0"/>
    <w:pPr>
      <w:pageBreakBefore/>
      <w:widowControl w:val="0"/>
      <w:numPr>
        <w:numId w:val="3"/>
      </w:numPr>
      <w:suppressLineNumbers/>
      <w:spacing w:after="360"/>
      <w:jc w:val="center"/>
      <w:outlineLvl w:val="0"/>
    </w:pPr>
    <w:rPr>
      <w:b/>
      <w:kern w:val="28"/>
      <w:sz w:val="32"/>
    </w:rPr>
  </w:style>
  <w:style w:type="paragraph" w:styleId="2">
    <w:name w:val="heading 2"/>
    <w:next w:val="a"/>
    <w:qFormat/>
    <w:rsid w:val="005B0DD0"/>
    <w:pPr>
      <w:keepNext/>
      <w:numPr>
        <w:ilvl w:val="1"/>
        <w:numId w:val="3"/>
      </w:numPr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5B0DD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B0DD0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B0DD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B0DD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B0DD0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B0DD0"/>
    <w:pPr>
      <w:keepNext/>
      <w:numPr>
        <w:ilvl w:val="7"/>
        <w:numId w:val="3"/>
      </w:numPr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rsid w:val="005B0DD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Название объекта + по центру"/>
    <w:basedOn w:val="a4"/>
    <w:next w:val="a"/>
    <w:rsid w:val="005B0DD0"/>
    <w:pPr>
      <w:spacing w:before="120" w:after="240" w:line="240" w:lineRule="auto"/>
      <w:ind w:firstLine="0"/>
      <w:jc w:val="center"/>
    </w:pPr>
  </w:style>
  <w:style w:type="paragraph" w:styleId="a4">
    <w:name w:val="caption"/>
    <w:basedOn w:val="a"/>
    <w:next w:val="a"/>
    <w:qFormat/>
    <w:rsid w:val="005B0DD0"/>
    <w:rPr>
      <w:b/>
      <w:bCs/>
      <w:sz w:val="20"/>
    </w:rPr>
  </w:style>
  <w:style w:type="paragraph" w:customStyle="1" w:styleId="10">
    <w:name w:val="Обычный1"/>
    <w:basedOn w:val="a"/>
    <w:link w:val="CharChar"/>
    <w:rsid w:val="00520BCA"/>
    <w:pPr>
      <w:ind w:firstLine="851"/>
    </w:pPr>
    <w:rPr>
      <w:sz w:val="24"/>
      <w:szCs w:val="24"/>
    </w:rPr>
  </w:style>
  <w:style w:type="character" w:customStyle="1" w:styleId="CharChar">
    <w:name w:val="Обычный Char Char"/>
    <w:link w:val="10"/>
    <w:rsid w:val="00520BCA"/>
    <w:rPr>
      <w:sz w:val="24"/>
      <w:szCs w:val="24"/>
      <w:lang w:val="ru-RU" w:eastAsia="ru-RU" w:bidi="ar-SA"/>
    </w:rPr>
  </w:style>
  <w:style w:type="paragraph" w:styleId="a5">
    <w:name w:val="header"/>
    <w:basedOn w:val="a"/>
    <w:rsid w:val="00520BC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20B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0BCA"/>
  </w:style>
  <w:style w:type="paragraph" w:styleId="11">
    <w:name w:val="toc 1"/>
    <w:basedOn w:val="a"/>
    <w:next w:val="a"/>
    <w:autoRedefine/>
    <w:uiPriority w:val="39"/>
    <w:rsid w:val="005B5948"/>
    <w:pPr>
      <w:spacing w:before="120" w:after="120"/>
      <w:jc w:val="left"/>
    </w:pPr>
    <w:rPr>
      <w:b/>
      <w:bCs/>
      <w:caps/>
      <w:sz w:val="20"/>
    </w:rPr>
  </w:style>
  <w:style w:type="paragraph" w:styleId="20">
    <w:name w:val="toc 2"/>
    <w:basedOn w:val="a"/>
    <w:next w:val="a"/>
    <w:autoRedefine/>
    <w:uiPriority w:val="39"/>
    <w:rsid w:val="005B5948"/>
    <w:pPr>
      <w:ind w:left="28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uiPriority w:val="39"/>
    <w:rsid w:val="005B5948"/>
    <w:pPr>
      <w:ind w:left="560"/>
      <w:jc w:val="left"/>
    </w:pPr>
    <w:rPr>
      <w:i/>
      <w:iCs/>
      <w:sz w:val="20"/>
    </w:rPr>
  </w:style>
  <w:style w:type="paragraph" w:styleId="40">
    <w:name w:val="toc 4"/>
    <w:basedOn w:val="a"/>
    <w:next w:val="a"/>
    <w:autoRedefine/>
    <w:semiHidden/>
    <w:rsid w:val="005B5948"/>
    <w:pPr>
      <w:ind w:left="84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5B5948"/>
    <w:pPr>
      <w:ind w:left="112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5B5948"/>
    <w:pPr>
      <w:ind w:left="14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5B5948"/>
    <w:pPr>
      <w:ind w:left="168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5B5948"/>
    <w:pPr>
      <w:ind w:left="196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5B5948"/>
    <w:pPr>
      <w:ind w:left="2240"/>
      <w:jc w:val="left"/>
    </w:pPr>
    <w:rPr>
      <w:sz w:val="18"/>
      <w:szCs w:val="18"/>
    </w:rPr>
  </w:style>
  <w:style w:type="character" w:styleId="a8">
    <w:name w:val="Hyperlink"/>
    <w:uiPriority w:val="99"/>
    <w:rsid w:val="005B5948"/>
    <w:rPr>
      <w:color w:val="0000FF"/>
      <w:u w:val="single"/>
    </w:rPr>
  </w:style>
  <w:style w:type="paragraph" w:customStyle="1" w:styleId="a9">
    <w:name w:val="Заглавие"/>
    <w:basedOn w:val="a"/>
    <w:next w:val="a"/>
    <w:rsid w:val="004E1B28"/>
    <w:pPr>
      <w:suppressAutoHyphens/>
      <w:spacing w:before="100" w:beforeAutospacing="1" w:after="100" w:afterAutospacing="1" w:line="240" w:lineRule="auto"/>
      <w:ind w:hanging="19"/>
      <w:jc w:val="center"/>
    </w:pPr>
    <w:rPr>
      <w:b/>
      <w:sz w:val="34"/>
    </w:rPr>
  </w:style>
  <w:style w:type="paragraph" w:customStyle="1" w:styleId="31">
    <w:name w:val="Заглавие 3"/>
    <w:basedOn w:val="a"/>
    <w:next w:val="a"/>
    <w:autoRedefine/>
    <w:rsid w:val="00C00F96"/>
    <w:pPr>
      <w:suppressAutoHyphens/>
      <w:ind w:firstLine="0"/>
      <w:jc w:val="center"/>
    </w:pPr>
    <w:rPr>
      <w:b/>
      <w:szCs w:val="28"/>
      <w:lang w:val="en-US"/>
    </w:rPr>
  </w:style>
  <w:style w:type="paragraph" w:customStyle="1" w:styleId="aa">
    <w:name w:val="стильРисунок"/>
    <w:next w:val="a4"/>
    <w:rsid w:val="000051A4"/>
    <w:pPr>
      <w:keepNext/>
      <w:spacing w:before="240"/>
      <w:jc w:val="center"/>
    </w:pPr>
    <w:rPr>
      <w:sz w:val="28"/>
    </w:rPr>
  </w:style>
  <w:style w:type="paragraph" w:customStyle="1" w:styleId="TableItemizedList">
    <w:name w:val="TableItemizedList"/>
    <w:basedOn w:val="a"/>
    <w:rsid w:val="00EB5373"/>
    <w:pPr>
      <w:numPr>
        <w:numId w:val="35"/>
      </w:numPr>
      <w:jc w:val="left"/>
    </w:pPr>
    <w:rPr>
      <w:lang w:val="x-none" w:eastAsia="x-none"/>
    </w:rPr>
  </w:style>
  <w:style w:type="paragraph" w:customStyle="1" w:styleId="TableOderedList">
    <w:name w:val="TableOderedList"/>
    <w:basedOn w:val="TableItemizedList"/>
    <w:rsid w:val="00EB5373"/>
  </w:style>
  <w:style w:type="character" w:styleId="ab">
    <w:name w:val="annotation reference"/>
    <w:rsid w:val="00DC4E3A"/>
    <w:rPr>
      <w:sz w:val="16"/>
      <w:szCs w:val="16"/>
    </w:rPr>
  </w:style>
  <w:style w:type="paragraph" w:styleId="ac">
    <w:name w:val="annotation text"/>
    <w:basedOn w:val="a"/>
    <w:link w:val="ad"/>
    <w:rsid w:val="00DC4E3A"/>
    <w:rPr>
      <w:sz w:val="20"/>
    </w:rPr>
  </w:style>
  <w:style w:type="character" w:customStyle="1" w:styleId="ad">
    <w:name w:val="Текст примечания Знак"/>
    <w:basedOn w:val="a0"/>
    <w:link w:val="ac"/>
    <w:rsid w:val="00DC4E3A"/>
  </w:style>
  <w:style w:type="paragraph" w:styleId="ae">
    <w:name w:val="annotation subject"/>
    <w:basedOn w:val="ac"/>
    <w:next w:val="ac"/>
    <w:link w:val="af"/>
    <w:rsid w:val="00DC4E3A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DC4E3A"/>
    <w:rPr>
      <w:b/>
      <w:bCs/>
    </w:rPr>
  </w:style>
  <w:style w:type="paragraph" w:styleId="af0">
    <w:name w:val="Balloon Text"/>
    <w:basedOn w:val="a"/>
    <w:link w:val="af1"/>
    <w:rsid w:val="00DC4E3A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DC4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1F09-FB09-4A0F-B7C9-159EED9B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3094</CharactersWithSpaces>
  <SharedDoc>false</SharedDoc>
  <HLinks>
    <vt:vector size="30" baseType="variant">
      <vt:variant>
        <vt:i4>1245243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_Toc189058649</vt:lpwstr>
      </vt:variant>
      <vt:variant>
        <vt:i4>1245243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_Toc189058648</vt:lpwstr>
      </vt:variant>
      <vt:variant>
        <vt:i4>1245243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_Toc189058647</vt:lpwstr>
      </vt:variant>
      <vt:variant>
        <vt:i4>1245243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_Toc189058646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_Toc189058645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Администратор</dc:creator>
  <cp:keywords/>
  <cp:lastModifiedBy>Линара Мусина</cp:lastModifiedBy>
  <cp:revision>3</cp:revision>
  <dcterms:created xsi:type="dcterms:W3CDTF">2025-01-29T11:06:00Z</dcterms:created>
  <dcterms:modified xsi:type="dcterms:W3CDTF">2025-01-29T11:38:00Z</dcterms:modified>
</cp:coreProperties>
</file>